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1FEB"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sz w:val="36"/>
          <w:szCs w:val="36"/>
        </w:rPr>
      </w:pPr>
      <w:r>
        <w:rPr>
          <w:b/>
          <w:bCs/>
          <w:sz w:val="36"/>
          <w:szCs w:val="36"/>
        </w:rPr>
        <w:t>Manifesto degli Studi</w:t>
      </w:r>
      <w:r>
        <w:rPr>
          <w:sz w:val="36"/>
          <w:szCs w:val="36"/>
        </w:rPr>
        <w:t xml:space="preserve"> </w:t>
      </w:r>
    </w:p>
    <w:p w14:paraId="577D68D0" w14:textId="1032D890"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b/>
          <w:bCs/>
          <w:sz w:val="36"/>
          <w:szCs w:val="36"/>
        </w:rPr>
      </w:pPr>
      <w:r>
        <w:rPr>
          <w:b/>
          <w:bCs/>
          <w:sz w:val="36"/>
          <w:szCs w:val="36"/>
        </w:rPr>
        <w:t xml:space="preserve">Corso di Laurea in Matematica </w:t>
      </w:r>
      <w:r w:rsidR="003A1C49">
        <w:rPr>
          <w:b/>
          <w:bCs/>
          <w:sz w:val="36"/>
          <w:szCs w:val="36"/>
        </w:rPr>
        <w:t>– Università di Trieste</w:t>
      </w:r>
    </w:p>
    <w:p w14:paraId="012AE9BB"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sz w:val="36"/>
          <w:szCs w:val="36"/>
        </w:rPr>
      </w:pPr>
      <w:r>
        <w:rPr>
          <w:b/>
          <w:bCs/>
          <w:sz w:val="36"/>
          <w:szCs w:val="36"/>
        </w:rPr>
        <w:t>Classe L-35: Scienze Matematiche</w:t>
      </w:r>
    </w:p>
    <w:p w14:paraId="66554934" w14:textId="029612B4" w:rsidR="00AB0F1A" w:rsidRDefault="00EA6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sz w:val="26"/>
          <w:szCs w:val="26"/>
        </w:rPr>
      </w:pPr>
      <w:proofErr w:type="spellStart"/>
      <w:r>
        <w:rPr>
          <w:b/>
          <w:bCs/>
          <w:sz w:val="36"/>
          <w:szCs w:val="36"/>
        </w:rPr>
        <w:t>a.a</w:t>
      </w:r>
      <w:proofErr w:type="spellEnd"/>
      <w:r>
        <w:rPr>
          <w:b/>
          <w:bCs/>
          <w:sz w:val="36"/>
          <w:szCs w:val="36"/>
        </w:rPr>
        <w:t xml:space="preserve">. </w:t>
      </w:r>
      <w:r w:rsidRPr="0063585B">
        <w:rPr>
          <w:b/>
          <w:bCs/>
          <w:sz w:val="36"/>
          <w:szCs w:val="36"/>
        </w:rPr>
        <w:t>20</w:t>
      </w:r>
      <w:r w:rsidR="001F641B" w:rsidRPr="0063585B">
        <w:rPr>
          <w:b/>
          <w:bCs/>
          <w:sz w:val="36"/>
          <w:szCs w:val="36"/>
        </w:rPr>
        <w:t>2</w:t>
      </w:r>
      <w:r w:rsidR="00752407" w:rsidRPr="0063585B">
        <w:rPr>
          <w:b/>
          <w:bCs/>
          <w:sz w:val="36"/>
          <w:szCs w:val="36"/>
        </w:rPr>
        <w:t>1</w:t>
      </w:r>
      <w:r w:rsidR="001F641B" w:rsidRPr="0063585B">
        <w:rPr>
          <w:b/>
          <w:bCs/>
          <w:sz w:val="36"/>
          <w:szCs w:val="36"/>
        </w:rPr>
        <w:t>/2</w:t>
      </w:r>
      <w:r w:rsidR="00752407" w:rsidRPr="0063585B">
        <w:rPr>
          <w:b/>
          <w:bCs/>
          <w:sz w:val="36"/>
          <w:szCs w:val="36"/>
        </w:rPr>
        <w:t>2</w:t>
      </w:r>
    </w:p>
    <w:p w14:paraId="70E6386A"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sz w:val="26"/>
          <w:szCs w:val="26"/>
        </w:rPr>
      </w:pPr>
    </w:p>
    <w:p w14:paraId="40D2AAE2" w14:textId="0F00B9CC" w:rsidR="003A1C49" w:rsidRPr="001104DF" w:rsidRDefault="003A1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pPr>
      <w:r w:rsidRPr="001104DF">
        <w:t xml:space="preserve">Il Corso di Laurea è attivato presso il Dipartimento di Matematica e </w:t>
      </w:r>
      <w:proofErr w:type="spellStart"/>
      <w:r w:rsidRPr="001104DF">
        <w:t>Geoscienze</w:t>
      </w:r>
      <w:proofErr w:type="spellEnd"/>
      <w:r w:rsidRPr="001104DF">
        <w:t xml:space="preserve"> </w:t>
      </w:r>
      <w:r w:rsidR="00A225BA" w:rsidRPr="001104DF">
        <w:t>–</w:t>
      </w:r>
      <w:r w:rsidRPr="001104DF">
        <w:t xml:space="preserve"> DMG</w:t>
      </w:r>
      <w:r w:rsidR="00A225BA" w:rsidRPr="001104DF">
        <w:t>.</w:t>
      </w:r>
    </w:p>
    <w:p w14:paraId="22DE206B" w14:textId="32363BB2" w:rsidR="0064295C" w:rsidRPr="001104DF" w:rsidRDefault="003A1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pPr>
      <w:r w:rsidRPr="001104DF">
        <w:t>Sito web del DMG</w:t>
      </w:r>
      <w:r w:rsidR="00560124" w:rsidRPr="001104DF">
        <w:t>:</w:t>
      </w:r>
      <w:r w:rsidRPr="001104DF">
        <w:t xml:space="preserve"> </w:t>
      </w:r>
      <w:hyperlink r:id="rId5" w:history="1">
        <w:r w:rsidR="0064295C" w:rsidRPr="001104DF">
          <w:rPr>
            <w:rStyle w:val="Collegamentoipertestuale"/>
          </w:rPr>
          <w:t>http://dmg.units.it/</w:t>
        </w:r>
      </w:hyperlink>
    </w:p>
    <w:p w14:paraId="48FC08A3" w14:textId="659CDEB9" w:rsidR="003A1C49" w:rsidRPr="001104DF" w:rsidRDefault="003A1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color w:val="0000FF"/>
          <w:u w:val="single" w:color="0000FF"/>
        </w:rPr>
      </w:pPr>
      <w:r w:rsidRPr="001104DF">
        <w:t>Sito web del Corso di Laurea in Matematica</w:t>
      </w:r>
      <w:r w:rsidR="00560124" w:rsidRPr="001104DF">
        <w:t>:</w:t>
      </w:r>
      <w:r w:rsidRPr="001104DF">
        <w:t xml:space="preserve"> </w:t>
      </w:r>
      <w:hyperlink r:id="rId6" w:history="1">
        <w:r w:rsidRPr="001104DF">
          <w:rPr>
            <w:rStyle w:val="Collegamentoipertestuale"/>
            <w:u w:color="0000FF"/>
          </w:rPr>
          <w:t>https://corsi.units.it/sm30/matematica</w:t>
        </w:r>
      </w:hyperlink>
    </w:p>
    <w:p w14:paraId="5AD4E14F" w14:textId="4E194EDA" w:rsidR="003A1C49" w:rsidRPr="001104DF" w:rsidRDefault="003A1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pPr>
      <w:r w:rsidRPr="001104DF">
        <w:t>Il Regolamento didattico si trova alla pagina web</w:t>
      </w:r>
      <w:r w:rsidR="00560124" w:rsidRPr="001104DF">
        <w:t>:</w:t>
      </w:r>
      <w:r w:rsidRPr="001104DF">
        <w:t xml:space="preserve"> </w:t>
      </w:r>
      <w:hyperlink r:id="rId7" w:history="1">
        <w:r w:rsidRPr="001104DF">
          <w:rPr>
            <w:rStyle w:val="Collegamentoipertestuale"/>
          </w:rPr>
          <w:t>https://corsi.units.it/sm30/regolamento-didattico</w:t>
        </w:r>
      </w:hyperlink>
    </w:p>
    <w:p w14:paraId="7B6D01E6" w14:textId="3BF2CD66" w:rsidR="003A1C49" w:rsidRPr="001104DF" w:rsidRDefault="00642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pPr>
      <w:r w:rsidRPr="001104DF">
        <w:t xml:space="preserve">La Scheda Unica Annuale – Scheda SUA - del Corso di Laurea </w:t>
      </w:r>
      <w:r w:rsidR="008909C2" w:rsidRPr="001104DF">
        <w:t xml:space="preserve">in Matematica </w:t>
      </w:r>
      <w:r w:rsidRPr="001104DF">
        <w:t>si trova alla pagina</w:t>
      </w:r>
      <w:r w:rsidR="00560124" w:rsidRPr="001104DF">
        <w:t>:</w:t>
      </w:r>
      <w:r w:rsidRPr="001104DF">
        <w:t xml:space="preserve"> </w:t>
      </w:r>
      <w:bookmarkStart w:id="0" w:name="_Hlk43885402"/>
      <w:r w:rsidR="009E61AC">
        <w:fldChar w:fldCharType="begin"/>
      </w:r>
      <w:r w:rsidR="009E61AC">
        <w:instrText xml:space="preserve"> HYPERLINK "https://www.universitaly.it/index.php/cercacorsi/universita" </w:instrText>
      </w:r>
      <w:r w:rsidR="009E61AC">
        <w:fldChar w:fldCharType="separate"/>
      </w:r>
      <w:r w:rsidRPr="001104DF">
        <w:rPr>
          <w:rStyle w:val="Collegamentoipertestuale"/>
        </w:rPr>
        <w:t>https://www.universitaly.it/index.php/cercacorsi/universita</w:t>
      </w:r>
      <w:r w:rsidR="009E61AC">
        <w:rPr>
          <w:rStyle w:val="Collegamentoipertestuale"/>
        </w:rPr>
        <w:fldChar w:fldCharType="end"/>
      </w:r>
      <w:bookmarkEnd w:id="0"/>
    </w:p>
    <w:p w14:paraId="3171E71C" w14:textId="77777777" w:rsidR="0064295C" w:rsidRPr="003A1C49" w:rsidRDefault="00642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pPr>
    </w:p>
    <w:p w14:paraId="2BE362A6" w14:textId="77777777" w:rsidR="003A1C49" w:rsidRDefault="003A1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sz w:val="26"/>
          <w:szCs w:val="26"/>
        </w:rPr>
      </w:pPr>
    </w:p>
    <w:p w14:paraId="28E82C86" w14:textId="0AAF2409" w:rsidR="00AB0F1A" w:rsidRDefault="00AB0F1A" w:rsidP="00E67350">
      <w:pPr>
        <w:widowControl w:val="0"/>
        <w:tabs>
          <w:tab w:val="right" w:pos="86"/>
          <w:tab w:val="left" w:pos="260"/>
        </w:tabs>
        <w:autoSpaceDE w:val="0"/>
        <w:autoSpaceDN w:val="0"/>
        <w:adjustRightInd w:val="0"/>
        <w:ind w:left="260" w:right="1" w:hanging="260"/>
        <w:jc w:val="both"/>
        <w:rPr>
          <w:b/>
          <w:bCs/>
          <w:sz w:val="32"/>
          <w:szCs w:val="32"/>
          <w:u w:color="0000FF"/>
        </w:rPr>
      </w:pPr>
      <w:r>
        <w:rPr>
          <w:b/>
          <w:bCs/>
          <w:sz w:val="32"/>
          <w:szCs w:val="32"/>
          <w:u w:color="0000FF"/>
        </w:rPr>
        <w:t>Obiettivi</w:t>
      </w:r>
    </w:p>
    <w:p w14:paraId="0539E07F" w14:textId="77777777" w:rsidR="00806486" w:rsidRDefault="00EA6A41" w:rsidP="002A1377">
      <w:pPr>
        <w:widowControl w:val="0"/>
        <w:autoSpaceDE w:val="0"/>
        <w:autoSpaceDN w:val="0"/>
        <w:adjustRightInd w:val="0"/>
        <w:ind w:right="1"/>
        <w:jc w:val="both"/>
      </w:pPr>
      <w:r>
        <w:t>La finalità del Corso di Laurea in Matematica, di durata triennale, è la formazione di laureati che possiedano una buona conoscenza e un ampio spettro di competenze nella matematica di base, secondo una moderna visione della disciplina, con il duplice obiettivo di poter essere subito immessi nel mondo del lavoro o di essere sufficientemente preparati a proseguire gli studi a livello di Laurea Magistrale o di master di primo livello in matematica, o anche in altre discipline scientifiche in cui la formazione matematica fornisca gli strumenti per una rapida ed efficace comprensione.</w:t>
      </w:r>
      <w:r>
        <w:br/>
        <w:t>L'offerta didattica è strutturata in modo da fornire un'ampia gamma di insegnamenti di matematica di base, assieme ai fondamenti delle discipline fisiche e informatiche. Il percorso formativo è completato tramite l'offerta di alcuni insegnamenti di materie affini o integrative e di insegnamenti a scelta libera che hanno lo scopo di aumentare l'efficacia del percorso stesso.</w:t>
      </w:r>
    </w:p>
    <w:p w14:paraId="173DC84D" w14:textId="77777777" w:rsidR="00806486" w:rsidRDefault="00806486" w:rsidP="00806486">
      <w:pPr>
        <w:pStyle w:val="Paragrafoelenco"/>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0"/>
        <w:jc w:val="both"/>
        <w:rPr>
          <w:rFonts w:ascii="Times New Roman" w:hAnsi="Times New Roman" w:cs="Times New Roman"/>
        </w:rPr>
      </w:pPr>
    </w:p>
    <w:p w14:paraId="21521B4B" w14:textId="77777777" w:rsidR="00806486" w:rsidRPr="00774545" w:rsidRDefault="00806486" w:rsidP="00806486">
      <w:pPr>
        <w:pStyle w:val="Paragrafoelenco"/>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0"/>
        <w:jc w:val="both"/>
        <w:rPr>
          <w:rFonts w:ascii="Times New Roman" w:hAnsi="Times New Roman" w:cs="Times New Roman"/>
        </w:rPr>
      </w:pPr>
      <w:r w:rsidRPr="00774545">
        <w:rPr>
          <w:rFonts w:ascii="Times New Roman" w:hAnsi="Times New Roman" w:cs="Times New Roman"/>
        </w:rPr>
        <w:t>Il Corso di Laurea si articola in due curricula: curriculum generale e curriculum didattico</w:t>
      </w:r>
      <w:r>
        <w:rPr>
          <w:rFonts w:ascii="Times New Roman" w:hAnsi="Times New Roman" w:cs="Times New Roman"/>
        </w:rPr>
        <w:t>.</w:t>
      </w:r>
      <w:r w:rsidRPr="00774545">
        <w:rPr>
          <w:color w:val="FFFFFF" w:themeColor="background1"/>
        </w:rPr>
        <w:t xml:space="preserve"> </w:t>
      </w:r>
    </w:p>
    <w:p w14:paraId="65EDD9A5" w14:textId="77777777" w:rsidR="00806486" w:rsidRPr="00774545" w:rsidRDefault="00806486" w:rsidP="00806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74545">
        <w:t xml:space="preserve">Il </w:t>
      </w:r>
      <w:r w:rsidRPr="00774545">
        <w:rPr>
          <w:i/>
        </w:rPr>
        <w:t xml:space="preserve">curriculum generale </w:t>
      </w:r>
      <w:r w:rsidRPr="00774545">
        <w:t xml:space="preserve">è indirizzato agli studenti e studentesse che intendano acquisire una solida conoscenza di base nei diversi settori della matematica, prepara in particolare alla Laurea magistrale in </w:t>
      </w:r>
      <w:r>
        <w:t xml:space="preserve">Matematica, curricula Advanced </w:t>
      </w:r>
      <w:proofErr w:type="spellStart"/>
      <w:r>
        <w:t>M</w:t>
      </w:r>
      <w:r w:rsidRPr="00774545">
        <w:t>athematics</w:t>
      </w:r>
      <w:proofErr w:type="spellEnd"/>
      <w:r w:rsidRPr="00774545">
        <w:t xml:space="preserve"> e </w:t>
      </w:r>
      <w:proofErr w:type="spellStart"/>
      <w:r w:rsidRPr="00774545">
        <w:t>Computational</w:t>
      </w:r>
      <w:proofErr w:type="spellEnd"/>
      <w:r w:rsidRPr="00774545">
        <w:t xml:space="preserve"> </w:t>
      </w:r>
      <w:proofErr w:type="spellStart"/>
      <w:r w:rsidRPr="00774545">
        <w:t>Mathematics</w:t>
      </w:r>
      <w:proofErr w:type="spellEnd"/>
      <w:r w:rsidRPr="00774545">
        <w:t xml:space="preserve"> and </w:t>
      </w:r>
      <w:proofErr w:type="spellStart"/>
      <w:r w:rsidRPr="00774545">
        <w:t>Modelling</w:t>
      </w:r>
      <w:proofErr w:type="spellEnd"/>
      <w:r w:rsidRPr="00774545">
        <w:t>.</w:t>
      </w:r>
    </w:p>
    <w:p w14:paraId="70C38121" w14:textId="77777777" w:rsidR="00806486" w:rsidRPr="00774545" w:rsidRDefault="00806486" w:rsidP="00806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774545">
        <w:t xml:space="preserve">Il </w:t>
      </w:r>
      <w:r w:rsidRPr="00774545">
        <w:rPr>
          <w:i/>
        </w:rPr>
        <w:t>curriculum</w:t>
      </w:r>
      <w:r w:rsidRPr="00774545">
        <w:t xml:space="preserve"> </w:t>
      </w:r>
      <w:r w:rsidRPr="00774545">
        <w:rPr>
          <w:i/>
        </w:rPr>
        <w:t>didattico</w:t>
      </w:r>
      <w:r w:rsidRPr="00774545">
        <w:t xml:space="preserve"> è indirizzato a studenti e studentesse interessati a un percorso orientato all’insegnamento nelle scuole secondarie e alla comunicazione della matematica e delle scienze, prepara in particolare alla Laurea magistrale in Matematica, curriculum Mathematical </w:t>
      </w:r>
      <w:proofErr w:type="spellStart"/>
      <w:r w:rsidRPr="00774545">
        <w:t>Education</w:t>
      </w:r>
      <w:proofErr w:type="spellEnd"/>
      <w:r w:rsidRPr="00774545">
        <w:t>.</w:t>
      </w:r>
    </w:p>
    <w:p w14:paraId="11E686BB" w14:textId="186622CF" w:rsidR="00D04F40" w:rsidRDefault="00EA6A41" w:rsidP="002A1377">
      <w:pPr>
        <w:widowControl w:val="0"/>
        <w:autoSpaceDE w:val="0"/>
        <w:autoSpaceDN w:val="0"/>
        <w:adjustRightInd w:val="0"/>
        <w:ind w:right="1"/>
        <w:jc w:val="both"/>
        <w:rPr>
          <w:u w:color="0000FF"/>
        </w:rPr>
      </w:pPr>
      <w:r>
        <w:br/>
        <w:t>Per gli studenti-lavoratori è possibile l'iscrizione part-time, nelle due modalità da 30 crediti o da 40 crediti all'anno.</w:t>
      </w:r>
      <w:r>
        <w:br/>
        <w:t>Poiché la Laurea magistrale dell'Università di Trieste è erogata completamente in lingua inglese, il Corso di Studi pone particolare attenzione alla preparazione linguistica degli studenti della laurea, in vista del ciclo di studi successivo.</w:t>
      </w:r>
    </w:p>
    <w:p w14:paraId="11315DBB" w14:textId="77777777" w:rsidR="00AB0F1A" w:rsidRPr="00752407" w:rsidRDefault="00AB0F1A" w:rsidP="00752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Times" w:hAnsi="Times" w:cs="Times"/>
          <w:u w:val="single" w:color="0000FF"/>
        </w:rPr>
      </w:pPr>
    </w:p>
    <w:p w14:paraId="589DA9C1" w14:textId="27269AD7" w:rsidR="00AB0F1A" w:rsidRPr="00E67350"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sz w:val="32"/>
          <w:szCs w:val="32"/>
          <w:u w:color="0000FF"/>
        </w:rPr>
      </w:pPr>
      <w:r>
        <w:rPr>
          <w:b/>
          <w:bCs/>
          <w:sz w:val="32"/>
          <w:szCs w:val="32"/>
          <w:u w:color="0000FF"/>
        </w:rPr>
        <w:t>Titolo accademico conseguito</w:t>
      </w:r>
      <w:r>
        <w:rPr>
          <w:sz w:val="32"/>
          <w:szCs w:val="32"/>
          <w:u w:color="0000FF"/>
        </w:rPr>
        <w:t xml:space="preserve"> </w:t>
      </w:r>
    </w:p>
    <w:p w14:paraId="338641F5" w14:textId="159317F4"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u w:color="0000FF"/>
        </w:rPr>
      </w:pPr>
      <w:r>
        <w:rPr>
          <w:u w:color="0000FF"/>
        </w:rPr>
        <w:t>Il Corso di Laurea in Matema</w:t>
      </w:r>
      <w:r w:rsidR="0064295C">
        <w:rPr>
          <w:u w:color="0000FF"/>
        </w:rPr>
        <w:t>tica (</w:t>
      </w:r>
      <w:proofErr w:type="spellStart"/>
      <w:r w:rsidR="0064295C">
        <w:rPr>
          <w:u w:color="0000FF"/>
        </w:rPr>
        <w:t>CdL</w:t>
      </w:r>
      <w:proofErr w:type="spellEnd"/>
      <w:r w:rsidR="0064295C">
        <w:rPr>
          <w:u w:color="0000FF"/>
        </w:rPr>
        <w:t xml:space="preserve">) ha durata </w:t>
      </w:r>
      <w:r>
        <w:rPr>
          <w:u w:color="0000FF"/>
        </w:rPr>
        <w:t xml:space="preserve">triennale. Gli studenti che superano con successo tutte le prove richieste dal </w:t>
      </w:r>
      <w:proofErr w:type="spellStart"/>
      <w:r>
        <w:rPr>
          <w:u w:color="0000FF"/>
        </w:rPr>
        <w:t>CdL</w:t>
      </w:r>
      <w:proofErr w:type="spellEnd"/>
      <w:r>
        <w:rPr>
          <w:u w:color="0000FF"/>
        </w:rPr>
        <w:t xml:space="preserve"> conseguono il titolo accademico di</w:t>
      </w:r>
    </w:p>
    <w:p w14:paraId="409D1C9C" w14:textId="77777777" w:rsidR="00AB0F1A" w:rsidRDefault="00AB0F1A">
      <w:pPr>
        <w:widowControl w:val="0"/>
        <w:tabs>
          <w:tab w:val="right" w:pos="86"/>
          <w:tab w:val="left" w:pos="260"/>
        </w:tabs>
        <w:autoSpaceDE w:val="0"/>
        <w:autoSpaceDN w:val="0"/>
        <w:adjustRightInd w:val="0"/>
        <w:ind w:left="260" w:right="1" w:hanging="260"/>
        <w:jc w:val="both"/>
        <w:rPr>
          <w:b/>
          <w:bCs/>
          <w:u w:color="0000FF"/>
        </w:rPr>
      </w:pPr>
      <w:r>
        <w:rPr>
          <w:u w:color="0000FF"/>
        </w:rPr>
        <w:tab/>
        <w:t xml:space="preserve">• </w:t>
      </w:r>
      <w:r>
        <w:rPr>
          <w:u w:color="0000FF"/>
        </w:rPr>
        <w:tab/>
        <w:t xml:space="preserve"> </w:t>
      </w:r>
      <w:r>
        <w:rPr>
          <w:b/>
          <w:bCs/>
          <w:u w:color="0000FF"/>
        </w:rPr>
        <w:t>Dottore in Matematica</w:t>
      </w:r>
    </w:p>
    <w:p w14:paraId="665F66E2" w14:textId="77777777" w:rsidR="00AB0F1A" w:rsidRDefault="00644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u w:color="0000FF"/>
        </w:rPr>
      </w:pPr>
      <w:proofErr w:type="gramStart"/>
      <w:r>
        <w:rPr>
          <w:u w:color="0000FF"/>
        </w:rPr>
        <w:t>e</w:t>
      </w:r>
      <w:proofErr w:type="gramEnd"/>
      <w:r w:rsidR="00AB0F1A">
        <w:rPr>
          <w:u w:color="0000FF"/>
        </w:rPr>
        <w:t xml:space="preserve"> hanno in particolare diritto di accedere ai corsi di:</w:t>
      </w:r>
    </w:p>
    <w:p w14:paraId="74FAE09D" w14:textId="77777777" w:rsidR="00AB0F1A" w:rsidRDefault="00AB0F1A" w:rsidP="00AA0489">
      <w:pPr>
        <w:widowControl w:val="0"/>
        <w:tabs>
          <w:tab w:val="right" w:pos="86"/>
          <w:tab w:val="left" w:pos="260"/>
        </w:tabs>
        <w:autoSpaceDE w:val="0"/>
        <w:autoSpaceDN w:val="0"/>
        <w:adjustRightInd w:val="0"/>
        <w:ind w:left="260" w:right="1" w:hanging="260"/>
        <w:jc w:val="both"/>
        <w:rPr>
          <w:b/>
          <w:bCs/>
          <w:u w:color="0000FF"/>
        </w:rPr>
      </w:pPr>
      <w:r>
        <w:rPr>
          <w:u w:color="0000FF"/>
        </w:rPr>
        <w:tab/>
        <w:t xml:space="preserve">• </w:t>
      </w:r>
      <w:r>
        <w:rPr>
          <w:u w:color="0000FF"/>
        </w:rPr>
        <w:tab/>
        <w:t xml:space="preserve"> </w:t>
      </w:r>
      <w:r>
        <w:rPr>
          <w:b/>
          <w:bCs/>
          <w:u w:color="0000FF"/>
        </w:rPr>
        <w:t>Laurea Magistrale in Matematica</w:t>
      </w:r>
    </w:p>
    <w:p w14:paraId="5787D22E" w14:textId="216BC43E"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sz w:val="26"/>
          <w:szCs w:val="26"/>
          <w:u w:color="0000FF"/>
        </w:rPr>
      </w:pPr>
      <w:proofErr w:type="gramStart"/>
      <w:r>
        <w:rPr>
          <w:u w:color="0000FF"/>
        </w:rPr>
        <w:t>e</w:t>
      </w:r>
      <w:proofErr w:type="gramEnd"/>
      <w:r>
        <w:rPr>
          <w:u w:color="0000FF"/>
        </w:rPr>
        <w:t xml:space="preserve"> ad altre lauree magistrali, secondo le modalità stabilite dai regolamenti didattici </w:t>
      </w:r>
      <w:r w:rsidR="000D66D7">
        <w:rPr>
          <w:u w:color="0000FF"/>
        </w:rPr>
        <w:t>delle lauree</w:t>
      </w:r>
      <w:r>
        <w:rPr>
          <w:u w:color="0000FF"/>
        </w:rPr>
        <w:t xml:space="preserve"> magistrali stesse ai sensi dell’art. 6, comma 2 della legge 270/2004</w:t>
      </w:r>
      <w:r>
        <w:rPr>
          <w:sz w:val="26"/>
          <w:szCs w:val="26"/>
          <w:u w:color="0000FF"/>
        </w:rPr>
        <w:t>.</w:t>
      </w:r>
    </w:p>
    <w:p w14:paraId="10972553"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b/>
          <w:bCs/>
          <w:sz w:val="32"/>
          <w:szCs w:val="32"/>
          <w:u w:color="0000FF"/>
        </w:rPr>
      </w:pPr>
    </w:p>
    <w:p w14:paraId="698C3298" w14:textId="0F0EF809" w:rsidR="00AB0F1A" w:rsidRPr="00E67350"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sz w:val="32"/>
          <w:szCs w:val="32"/>
          <w:u w:color="0000FF"/>
        </w:rPr>
      </w:pPr>
      <w:r>
        <w:rPr>
          <w:b/>
          <w:bCs/>
          <w:sz w:val="32"/>
          <w:szCs w:val="32"/>
          <w:u w:color="0000FF"/>
        </w:rPr>
        <w:t>Requisiti di ammissione</w:t>
      </w:r>
      <w:r>
        <w:rPr>
          <w:sz w:val="32"/>
          <w:szCs w:val="32"/>
          <w:u w:color="0000FF"/>
        </w:rPr>
        <w:t xml:space="preserve"> </w:t>
      </w:r>
    </w:p>
    <w:p w14:paraId="427DDC37" w14:textId="77777777" w:rsidR="00AB0F1A" w:rsidRPr="00881B15" w:rsidRDefault="00AB0F1A">
      <w:pPr>
        <w:widowControl w:val="0"/>
        <w:autoSpaceDE w:val="0"/>
        <w:autoSpaceDN w:val="0"/>
        <w:adjustRightInd w:val="0"/>
        <w:ind w:right="1"/>
        <w:jc w:val="both"/>
        <w:rPr>
          <w:u w:color="0000FF"/>
        </w:rPr>
      </w:pPr>
      <w:r w:rsidRPr="00881B15">
        <w:rPr>
          <w:u w:color="0000FF"/>
        </w:rPr>
        <w:t xml:space="preserve">Per essere ammessi al </w:t>
      </w:r>
      <w:proofErr w:type="spellStart"/>
      <w:r w:rsidRPr="00881B15">
        <w:rPr>
          <w:u w:color="0000FF"/>
        </w:rPr>
        <w:t>CdL</w:t>
      </w:r>
      <w:proofErr w:type="spellEnd"/>
      <w:r w:rsidRPr="00881B15">
        <w:rPr>
          <w:u w:color="0000FF"/>
        </w:rPr>
        <w:t xml:space="preserve"> occorre essere in possesso di Diploma di Scuola Media Superiore o di altro titolo conseguito all'estero, riconosciuto idoneo.</w:t>
      </w:r>
    </w:p>
    <w:p w14:paraId="59B0C79D" w14:textId="382B549A" w:rsidR="00AB0F1A" w:rsidRPr="00624F6D" w:rsidRDefault="00AB0F1A" w:rsidP="00926CEE">
      <w:pPr>
        <w:widowControl w:val="0"/>
        <w:autoSpaceDE w:val="0"/>
        <w:autoSpaceDN w:val="0"/>
        <w:adjustRightInd w:val="0"/>
        <w:ind w:right="1"/>
        <w:jc w:val="both"/>
        <w:rPr>
          <w:u w:color="0000FF"/>
        </w:rPr>
      </w:pPr>
      <w:r w:rsidRPr="00881B15">
        <w:rPr>
          <w:u w:color="0000FF"/>
        </w:rPr>
        <w:t xml:space="preserve">Requisiti per un efficace inserimento nel </w:t>
      </w:r>
      <w:proofErr w:type="spellStart"/>
      <w:r w:rsidRPr="00881B15">
        <w:rPr>
          <w:u w:color="0000FF"/>
        </w:rPr>
        <w:t>CdL</w:t>
      </w:r>
      <w:proofErr w:type="spellEnd"/>
      <w:r w:rsidRPr="00881B15">
        <w:rPr>
          <w:u w:color="0000FF"/>
        </w:rPr>
        <w:t xml:space="preserve"> sono, oltre che capacità di comprensione e di comunicazione, le conoscenze di matematica di base sviluppate nei corsi di studi secondari </w:t>
      </w:r>
      <w:r w:rsidRPr="00624F6D">
        <w:rPr>
          <w:u w:color="0000FF"/>
        </w:rPr>
        <w:t xml:space="preserve">superiori e la propensione al ragionamento rigoroso. </w:t>
      </w:r>
    </w:p>
    <w:p w14:paraId="6C5A8B44" w14:textId="66EC4316" w:rsidR="00E67350" w:rsidRPr="00624F6D" w:rsidRDefault="00881B15" w:rsidP="00E67350">
      <w:pPr>
        <w:pStyle w:val="NormaleWeb"/>
        <w:spacing w:before="0" w:beforeAutospacing="0" w:after="0" w:afterAutospacing="0"/>
        <w:jc w:val="both"/>
        <w:rPr>
          <w:rFonts w:ascii="Times New Roman" w:hAnsi="Times New Roman"/>
          <w:sz w:val="24"/>
          <w:szCs w:val="24"/>
        </w:rPr>
      </w:pPr>
      <w:r w:rsidRPr="00624F6D">
        <w:rPr>
          <w:rFonts w:ascii="Times New Roman" w:hAnsi="Times New Roman"/>
          <w:sz w:val="24"/>
          <w:szCs w:val="24"/>
        </w:rPr>
        <w:t xml:space="preserve">Gli studenti che si iscrivono al primo anno del Corso di Laurea in Matematica devono sostenere un </w:t>
      </w:r>
      <w:r w:rsidRPr="00624F6D">
        <w:rPr>
          <w:rStyle w:val="Enfasigrassetto"/>
          <w:rFonts w:ascii="Times New Roman" w:hAnsi="Times New Roman"/>
          <w:sz w:val="24"/>
          <w:szCs w:val="24"/>
        </w:rPr>
        <w:t>test di ingresso</w:t>
      </w:r>
      <w:r w:rsidRPr="00624F6D">
        <w:rPr>
          <w:rFonts w:ascii="Times New Roman" w:hAnsi="Times New Roman"/>
          <w:sz w:val="24"/>
          <w:szCs w:val="24"/>
        </w:rPr>
        <w:t xml:space="preserve"> </w:t>
      </w:r>
      <w:r w:rsidR="00FA4ACD" w:rsidRPr="00624F6D">
        <w:rPr>
          <w:rFonts w:ascii="Times New Roman" w:hAnsi="Times New Roman"/>
          <w:b/>
          <w:sz w:val="24"/>
          <w:szCs w:val="24"/>
        </w:rPr>
        <w:t>non selettivo</w:t>
      </w:r>
      <w:r w:rsidR="00631A49" w:rsidRPr="00624F6D">
        <w:rPr>
          <w:rFonts w:ascii="Times New Roman" w:hAnsi="Times New Roman"/>
          <w:sz w:val="24"/>
          <w:szCs w:val="24"/>
        </w:rPr>
        <w:t xml:space="preserve"> </w:t>
      </w:r>
      <w:r w:rsidRPr="00624F6D">
        <w:rPr>
          <w:rFonts w:ascii="Times New Roman" w:hAnsi="Times New Roman"/>
          <w:sz w:val="24"/>
          <w:szCs w:val="24"/>
        </w:rPr>
        <w:t>finalizzato</w:t>
      </w:r>
      <w:r w:rsidR="00285F6F" w:rsidRPr="00624F6D">
        <w:rPr>
          <w:rFonts w:ascii="Times New Roman" w:hAnsi="Times New Roman"/>
          <w:sz w:val="24"/>
          <w:szCs w:val="24"/>
        </w:rPr>
        <w:t xml:space="preserve"> </w:t>
      </w:r>
      <w:r w:rsidRPr="00624F6D">
        <w:rPr>
          <w:rFonts w:ascii="Times New Roman" w:hAnsi="Times New Roman"/>
          <w:sz w:val="24"/>
          <w:szCs w:val="24"/>
        </w:rPr>
        <w:t>ad accertare l’attitudine e la preparazione agli studi scelti, e a individuare eventuali lacune. Il</w:t>
      </w:r>
      <w:r w:rsidR="00AE0A01" w:rsidRPr="00624F6D">
        <w:rPr>
          <w:rFonts w:ascii="Times New Roman" w:hAnsi="Times New Roman"/>
          <w:sz w:val="24"/>
          <w:szCs w:val="24"/>
        </w:rPr>
        <w:t xml:space="preserve"> test adotta</w:t>
      </w:r>
      <w:r w:rsidR="00FA4ACD" w:rsidRPr="00624F6D">
        <w:rPr>
          <w:rFonts w:ascii="Times New Roman" w:hAnsi="Times New Roman"/>
          <w:sz w:val="24"/>
          <w:szCs w:val="24"/>
        </w:rPr>
        <w:t>to è il</w:t>
      </w:r>
      <w:r w:rsidRPr="00624F6D">
        <w:rPr>
          <w:rFonts w:ascii="Times New Roman" w:hAnsi="Times New Roman"/>
          <w:sz w:val="24"/>
          <w:szCs w:val="24"/>
        </w:rPr>
        <w:t xml:space="preserve"> </w:t>
      </w:r>
      <w:r w:rsidRPr="00624F6D">
        <w:rPr>
          <w:rStyle w:val="Enfasigrassetto"/>
          <w:rFonts w:ascii="Times New Roman" w:hAnsi="Times New Roman"/>
          <w:sz w:val="24"/>
          <w:szCs w:val="24"/>
        </w:rPr>
        <w:t>TOLC-S</w:t>
      </w:r>
      <w:r w:rsidR="00FA4ACD" w:rsidRPr="00624F6D">
        <w:rPr>
          <w:rFonts w:ascii="Times New Roman" w:hAnsi="Times New Roman"/>
          <w:sz w:val="24"/>
          <w:szCs w:val="24"/>
        </w:rPr>
        <w:t xml:space="preserve">, </w:t>
      </w:r>
      <w:r w:rsidRPr="00624F6D">
        <w:rPr>
          <w:rFonts w:ascii="Times New Roman" w:hAnsi="Times New Roman"/>
          <w:sz w:val="24"/>
          <w:szCs w:val="24"/>
        </w:rPr>
        <w:t xml:space="preserve">predisposto dal Consorzio Interuniversitario Sistemi Integrati per l'Accesso (CISIA) in collaborazione con la Conferenza di Scienze con-Scienze. </w:t>
      </w:r>
      <w:r w:rsidR="00AE0A01" w:rsidRPr="00624F6D">
        <w:rPr>
          <w:rFonts w:ascii="Times New Roman" w:hAnsi="Times New Roman"/>
          <w:sz w:val="24"/>
          <w:szCs w:val="24"/>
        </w:rPr>
        <w:t xml:space="preserve">Salvo variazioni dovute all’emergenza COVID-19, il Corso di Laurea in Matematica per l’anno </w:t>
      </w:r>
      <w:r w:rsidR="00AE0A01" w:rsidRPr="0063585B">
        <w:rPr>
          <w:rFonts w:ascii="Times New Roman" w:hAnsi="Times New Roman"/>
          <w:sz w:val="24"/>
          <w:szCs w:val="24"/>
        </w:rPr>
        <w:t>accademico 202</w:t>
      </w:r>
      <w:r w:rsidR="00752407" w:rsidRPr="0063585B">
        <w:rPr>
          <w:rFonts w:ascii="Times New Roman" w:hAnsi="Times New Roman"/>
          <w:sz w:val="24"/>
          <w:szCs w:val="24"/>
        </w:rPr>
        <w:t>1</w:t>
      </w:r>
      <w:r w:rsidR="00AE0A01" w:rsidRPr="0063585B">
        <w:rPr>
          <w:rFonts w:ascii="Times New Roman" w:hAnsi="Times New Roman"/>
          <w:sz w:val="24"/>
          <w:szCs w:val="24"/>
        </w:rPr>
        <w:t>/2</w:t>
      </w:r>
      <w:r w:rsidR="00752407" w:rsidRPr="0063585B">
        <w:rPr>
          <w:rFonts w:ascii="Times New Roman" w:hAnsi="Times New Roman"/>
          <w:sz w:val="24"/>
          <w:szCs w:val="24"/>
        </w:rPr>
        <w:t>2</w:t>
      </w:r>
      <w:r w:rsidR="00AE0A01" w:rsidRPr="0063585B">
        <w:rPr>
          <w:rFonts w:ascii="Times New Roman" w:hAnsi="Times New Roman"/>
          <w:sz w:val="24"/>
          <w:szCs w:val="24"/>
        </w:rPr>
        <w:t xml:space="preserve"> organizza il test TOLC-S in presenza all’Università di Trieste nei </w:t>
      </w:r>
      <w:r w:rsidR="00752407" w:rsidRPr="0063585B">
        <w:rPr>
          <w:rFonts w:ascii="Times New Roman" w:hAnsi="Times New Roman"/>
          <w:sz w:val="24"/>
          <w:szCs w:val="24"/>
        </w:rPr>
        <w:t>mesi di settembre e ottobre 2021</w:t>
      </w:r>
      <w:r w:rsidR="00AE0A01" w:rsidRPr="0063585B">
        <w:rPr>
          <w:rFonts w:ascii="Times New Roman" w:hAnsi="Times New Roman"/>
          <w:sz w:val="24"/>
          <w:szCs w:val="24"/>
        </w:rPr>
        <w:t>;</w:t>
      </w:r>
      <w:r w:rsidR="00AE0A01" w:rsidRPr="00624F6D">
        <w:rPr>
          <w:rFonts w:ascii="Times New Roman" w:hAnsi="Times New Roman"/>
          <w:sz w:val="24"/>
          <w:szCs w:val="24"/>
        </w:rPr>
        <w:t xml:space="preserve"> non organizza invece test nella modalità TOLC@CASA. </w:t>
      </w:r>
      <w:r w:rsidR="0031364E" w:rsidRPr="00624F6D">
        <w:rPr>
          <w:rFonts w:ascii="Times New Roman" w:hAnsi="Times New Roman"/>
          <w:sz w:val="24"/>
          <w:szCs w:val="24"/>
        </w:rPr>
        <w:t>Il Regolamento del TOLC-S</w:t>
      </w:r>
      <w:r w:rsidR="00AE0A01" w:rsidRPr="00624F6D">
        <w:rPr>
          <w:rFonts w:ascii="Times New Roman" w:hAnsi="Times New Roman"/>
          <w:sz w:val="24"/>
          <w:szCs w:val="24"/>
        </w:rPr>
        <w:t>, modalità “TOLC all’Università”, si trova alla pagina</w:t>
      </w:r>
      <w:r w:rsidR="0031364E" w:rsidRPr="00624F6D">
        <w:rPr>
          <w:rFonts w:ascii="Times New Roman" w:hAnsi="Times New Roman"/>
          <w:sz w:val="24"/>
          <w:szCs w:val="24"/>
        </w:rPr>
        <w:t xml:space="preserve"> </w:t>
      </w:r>
      <w:r w:rsidR="00AE0A01" w:rsidRPr="00624F6D">
        <w:rPr>
          <w:rFonts w:ascii="Times New Roman" w:hAnsi="Times New Roman"/>
          <w:sz w:val="24"/>
          <w:szCs w:val="24"/>
        </w:rPr>
        <w:t>https://www.cisiaonline.it/area-tematica-tolc-cisia/regolamenti/regolamento-tolc-studenti/</w:t>
      </w:r>
    </w:p>
    <w:p w14:paraId="0F563F32" w14:textId="77777777" w:rsidR="0031364E" w:rsidRPr="00624F6D" w:rsidRDefault="00A425F9" w:rsidP="00E67350">
      <w:pPr>
        <w:pStyle w:val="NormaleWeb"/>
        <w:spacing w:before="0" w:beforeAutospacing="0" w:after="0" w:afterAutospacing="0"/>
        <w:jc w:val="both"/>
        <w:rPr>
          <w:rStyle w:val="Enfasigrassetto"/>
          <w:rFonts w:ascii="Times New Roman" w:hAnsi="Times New Roman"/>
          <w:sz w:val="24"/>
          <w:szCs w:val="24"/>
        </w:rPr>
      </w:pPr>
      <w:r w:rsidRPr="00624F6D">
        <w:rPr>
          <w:rFonts w:ascii="Times New Roman" w:hAnsi="Times New Roman"/>
          <w:sz w:val="24"/>
          <w:szCs w:val="24"/>
        </w:rPr>
        <w:t xml:space="preserve">Le iscrizioni per partecipare al test dovranno essere effettuate on line-tramite il portale </w:t>
      </w:r>
      <w:r w:rsidRPr="00624F6D">
        <w:rPr>
          <w:rStyle w:val="Enfasigrassetto"/>
          <w:rFonts w:ascii="Times New Roman" w:hAnsi="Times New Roman"/>
          <w:sz w:val="24"/>
          <w:szCs w:val="24"/>
        </w:rPr>
        <w:t>CISIA</w:t>
      </w:r>
    </w:p>
    <w:p w14:paraId="5904C93D" w14:textId="43FE2FAD" w:rsidR="00A425F9" w:rsidRPr="00624F6D" w:rsidRDefault="0063585B" w:rsidP="00E67350">
      <w:pPr>
        <w:pStyle w:val="NormaleWeb"/>
        <w:spacing w:before="0" w:beforeAutospacing="0" w:after="0" w:afterAutospacing="0"/>
        <w:jc w:val="both"/>
        <w:rPr>
          <w:rFonts w:ascii="Times New Roman" w:hAnsi="Times New Roman"/>
          <w:sz w:val="24"/>
          <w:szCs w:val="24"/>
        </w:rPr>
      </w:pPr>
      <w:hyperlink r:id="rId8" w:history="1">
        <w:r w:rsidR="00A425F9" w:rsidRPr="00624F6D">
          <w:rPr>
            <w:rStyle w:val="Collegamentoipertestuale"/>
            <w:rFonts w:ascii="Times New Roman" w:hAnsi="Times New Roman"/>
            <w:sz w:val="24"/>
            <w:szCs w:val="24"/>
          </w:rPr>
          <w:t>http://www.cisiaonline.it/area-tematica-tolc-scienze/home-tolc-s/</w:t>
        </w:r>
      </w:hyperlink>
    </w:p>
    <w:p w14:paraId="66C71272" w14:textId="77777777" w:rsidR="00A425F9" w:rsidRPr="00624F6D" w:rsidRDefault="00A425F9" w:rsidP="00E67350">
      <w:pPr>
        <w:pStyle w:val="NormaleWeb"/>
        <w:spacing w:before="0" w:beforeAutospacing="0" w:after="0" w:afterAutospacing="0"/>
        <w:jc w:val="both"/>
        <w:rPr>
          <w:rFonts w:ascii="Times New Roman" w:hAnsi="Times New Roman"/>
          <w:sz w:val="24"/>
          <w:szCs w:val="24"/>
        </w:rPr>
      </w:pPr>
      <w:r w:rsidRPr="00624F6D">
        <w:rPr>
          <w:rFonts w:ascii="Times New Roman" w:hAnsi="Times New Roman"/>
          <w:sz w:val="24"/>
          <w:szCs w:val="24"/>
        </w:rPr>
        <w:t xml:space="preserve">La quota di partecipazione è di € 30,00 non rimborsabili. </w:t>
      </w:r>
    </w:p>
    <w:p w14:paraId="5FCF9220" w14:textId="3CD3A176" w:rsidR="00926CEE" w:rsidRPr="00624F6D" w:rsidRDefault="00AC4FE6" w:rsidP="00AC4FE6">
      <w:pPr>
        <w:pStyle w:val="NormaleWeb"/>
        <w:spacing w:before="0" w:beforeAutospacing="0" w:after="0" w:afterAutospacing="0"/>
        <w:jc w:val="both"/>
        <w:rPr>
          <w:rFonts w:ascii="Times New Roman" w:hAnsi="Times New Roman"/>
          <w:sz w:val="24"/>
          <w:szCs w:val="24"/>
        </w:rPr>
      </w:pPr>
      <w:r w:rsidRPr="00624F6D">
        <w:rPr>
          <w:rFonts w:ascii="Times New Roman" w:hAnsi="Times New Roman"/>
          <w:sz w:val="24"/>
          <w:szCs w:val="24"/>
        </w:rPr>
        <w:t>Il</w:t>
      </w:r>
      <w:r w:rsidR="00A425F9" w:rsidRPr="00624F6D">
        <w:rPr>
          <w:rFonts w:ascii="Times New Roman" w:hAnsi="Times New Roman"/>
          <w:sz w:val="24"/>
          <w:szCs w:val="24"/>
        </w:rPr>
        <w:t xml:space="preserve"> test</w:t>
      </w:r>
      <w:r w:rsidRPr="00624F6D">
        <w:rPr>
          <w:rFonts w:ascii="Times New Roman" w:hAnsi="Times New Roman"/>
          <w:sz w:val="24"/>
          <w:szCs w:val="24"/>
        </w:rPr>
        <w:t xml:space="preserve"> TOLC-S</w:t>
      </w:r>
      <w:r w:rsidR="00FA4ACD" w:rsidRPr="00624F6D">
        <w:rPr>
          <w:rFonts w:ascii="Times New Roman" w:hAnsi="Times New Roman"/>
          <w:sz w:val="24"/>
          <w:szCs w:val="24"/>
        </w:rPr>
        <w:t xml:space="preserve"> </w:t>
      </w:r>
      <w:r w:rsidR="00A425F9" w:rsidRPr="00624F6D">
        <w:rPr>
          <w:rFonts w:ascii="Times New Roman" w:hAnsi="Times New Roman"/>
          <w:sz w:val="24"/>
          <w:szCs w:val="24"/>
        </w:rPr>
        <w:t>si svolgerà</w:t>
      </w:r>
      <w:r w:rsidR="00881B15" w:rsidRPr="00624F6D">
        <w:rPr>
          <w:rFonts w:ascii="Times New Roman" w:hAnsi="Times New Roman"/>
          <w:sz w:val="24"/>
          <w:szCs w:val="24"/>
        </w:rPr>
        <w:t xml:space="preserve"> presso l’Aula Informatica 3A dell’edificio H2bis, Via </w:t>
      </w:r>
      <w:proofErr w:type="spellStart"/>
      <w:r w:rsidR="00A425F9" w:rsidRPr="00624F6D">
        <w:rPr>
          <w:rFonts w:ascii="Times New Roman" w:hAnsi="Times New Roman"/>
          <w:sz w:val="24"/>
          <w:szCs w:val="24"/>
        </w:rPr>
        <w:t>A.</w:t>
      </w:r>
      <w:r w:rsidR="00881B15" w:rsidRPr="00624F6D">
        <w:rPr>
          <w:rFonts w:ascii="Times New Roman" w:hAnsi="Times New Roman"/>
          <w:sz w:val="24"/>
          <w:szCs w:val="24"/>
        </w:rPr>
        <w:t>Valerio</w:t>
      </w:r>
      <w:proofErr w:type="spellEnd"/>
      <w:r w:rsidR="00881B15" w:rsidRPr="00624F6D">
        <w:rPr>
          <w:rFonts w:ascii="Times New Roman" w:hAnsi="Times New Roman"/>
          <w:sz w:val="24"/>
          <w:szCs w:val="24"/>
        </w:rPr>
        <w:t xml:space="preserve"> 12/1</w:t>
      </w:r>
      <w:r w:rsidR="00A425F9" w:rsidRPr="00624F6D">
        <w:rPr>
          <w:rFonts w:ascii="Times New Roman" w:hAnsi="Times New Roman"/>
          <w:sz w:val="24"/>
          <w:szCs w:val="24"/>
        </w:rPr>
        <w:t>, 34127 Trieste</w:t>
      </w:r>
      <w:r w:rsidR="00881B15" w:rsidRPr="00624F6D">
        <w:rPr>
          <w:rFonts w:ascii="Times New Roman" w:hAnsi="Times New Roman"/>
          <w:sz w:val="24"/>
          <w:szCs w:val="24"/>
        </w:rPr>
        <w:t>.</w:t>
      </w:r>
      <w:r w:rsidR="00881B15" w:rsidRPr="00624F6D">
        <w:rPr>
          <w:rFonts w:ascii="Times New Roman" w:hAnsi="Times New Roman"/>
          <w:sz w:val="24"/>
          <w:szCs w:val="24"/>
        </w:rPr>
        <w:br/>
        <w:t xml:space="preserve">Il primo turno è </w:t>
      </w:r>
      <w:r w:rsidR="00A425F9" w:rsidRPr="00624F6D">
        <w:rPr>
          <w:rFonts w:ascii="Times New Roman" w:hAnsi="Times New Roman"/>
          <w:sz w:val="24"/>
          <w:szCs w:val="24"/>
        </w:rPr>
        <w:t xml:space="preserve">fissato </w:t>
      </w:r>
      <w:r w:rsidR="006A764F" w:rsidRPr="0063585B">
        <w:rPr>
          <w:rFonts w:ascii="Times New Roman" w:hAnsi="Times New Roman"/>
          <w:sz w:val="24"/>
          <w:szCs w:val="24"/>
        </w:rPr>
        <w:t xml:space="preserve">il </w:t>
      </w:r>
      <w:r w:rsidR="00752407" w:rsidRPr="0063585B">
        <w:rPr>
          <w:rFonts w:ascii="Times New Roman" w:hAnsi="Times New Roman"/>
          <w:b/>
          <w:sz w:val="24"/>
          <w:szCs w:val="24"/>
        </w:rPr>
        <w:t>9</w:t>
      </w:r>
      <w:r w:rsidR="00881B15" w:rsidRPr="0063585B">
        <w:rPr>
          <w:rStyle w:val="Enfasigrassetto"/>
          <w:rFonts w:ascii="Times New Roman" w:hAnsi="Times New Roman"/>
          <w:b w:val="0"/>
          <w:sz w:val="24"/>
          <w:szCs w:val="24"/>
        </w:rPr>
        <w:t xml:space="preserve"> </w:t>
      </w:r>
      <w:r w:rsidR="00881B15" w:rsidRPr="0063585B">
        <w:rPr>
          <w:rStyle w:val="Enfasigrassetto"/>
          <w:rFonts w:ascii="Times New Roman" w:hAnsi="Times New Roman"/>
          <w:sz w:val="24"/>
          <w:szCs w:val="24"/>
        </w:rPr>
        <w:t>SETTEMBRE</w:t>
      </w:r>
      <w:r w:rsidR="00881B15" w:rsidRPr="0063585B">
        <w:rPr>
          <w:rStyle w:val="Enfasigrassetto"/>
          <w:rFonts w:ascii="Times New Roman" w:hAnsi="Times New Roman"/>
          <w:b w:val="0"/>
          <w:sz w:val="24"/>
          <w:szCs w:val="24"/>
        </w:rPr>
        <w:t xml:space="preserve"> </w:t>
      </w:r>
      <w:r w:rsidR="00752407" w:rsidRPr="0063585B">
        <w:rPr>
          <w:rStyle w:val="Enfasigrassetto"/>
          <w:rFonts w:ascii="Times New Roman" w:hAnsi="Times New Roman"/>
          <w:sz w:val="24"/>
          <w:szCs w:val="24"/>
        </w:rPr>
        <w:t>2021</w:t>
      </w:r>
      <w:r w:rsidR="00060181" w:rsidRPr="00624F6D">
        <w:rPr>
          <w:rStyle w:val="Enfasigrassetto"/>
          <w:rFonts w:ascii="Times New Roman" w:hAnsi="Times New Roman"/>
          <w:sz w:val="24"/>
          <w:szCs w:val="24"/>
        </w:rPr>
        <w:t xml:space="preserve">; </w:t>
      </w:r>
      <w:r w:rsidR="00060181" w:rsidRPr="00624F6D">
        <w:rPr>
          <w:rStyle w:val="Enfasigrassetto"/>
          <w:rFonts w:ascii="Times New Roman" w:hAnsi="Times New Roman"/>
          <w:b w:val="0"/>
          <w:sz w:val="24"/>
          <w:szCs w:val="24"/>
        </w:rPr>
        <w:t>la scadenza per le iscrizioni è indicata nel Regolamento del TOLC-S.</w:t>
      </w:r>
      <w:r w:rsidR="00881B15" w:rsidRPr="00624F6D">
        <w:rPr>
          <w:rFonts w:ascii="Times New Roman" w:hAnsi="Times New Roman"/>
          <w:sz w:val="24"/>
          <w:szCs w:val="24"/>
        </w:rPr>
        <w:t xml:space="preserve"> </w:t>
      </w:r>
      <w:r w:rsidR="00881B15" w:rsidRPr="00624F6D">
        <w:rPr>
          <w:rFonts w:ascii="Times New Roman" w:hAnsi="Times New Roman"/>
          <w:sz w:val="24"/>
          <w:szCs w:val="24"/>
        </w:rPr>
        <w:br/>
        <w:t>Ulteriori turni successivi al primo sarann</w:t>
      </w:r>
      <w:r w:rsidR="003472CA" w:rsidRPr="00624F6D">
        <w:rPr>
          <w:rFonts w:ascii="Times New Roman" w:hAnsi="Times New Roman"/>
          <w:sz w:val="24"/>
          <w:szCs w:val="24"/>
        </w:rPr>
        <w:t>o attivati nei giorni seguenti</w:t>
      </w:r>
      <w:r w:rsidR="00881B15" w:rsidRPr="00624F6D">
        <w:rPr>
          <w:rFonts w:ascii="Times New Roman" w:hAnsi="Times New Roman"/>
          <w:sz w:val="24"/>
          <w:szCs w:val="24"/>
        </w:rPr>
        <w:t xml:space="preserve"> solo se e quando saranno esauriti tutti i posti del turno precedente.</w:t>
      </w:r>
      <w:r w:rsidR="00A425F9" w:rsidRPr="00624F6D">
        <w:rPr>
          <w:rFonts w:ascii="Times New Roman" w:hAnsi="Times New Roman"/>
          <w:sz w:val="24"/>
          <w:szCs w:val="24"/>
        </w:rPr>
        <w:t xml:space="preserve"> </w:t>
      </w:r>
      <w:r w:rsidR="00881B15" w:rsidRPr="00624F6D">
        <w:rPr>
          <w:rStyle w:val="Enfasigrassetto"/>
          <w:rFonts w:ascii="Times New Roman" w:hAnsi="Times New Roman"/>
          <w:sz w:val="24"/>
          <w:szCs w:val="24"/>
        </w:rPr>
        <w:t>Gli studenti dovranno presentarsi alla prova con un documento di identità valido (lo stesso utilizzato all’atto dell’iscrizione) e la ricevuta di avvenuto pagamen</w:t>
      </w:r>
      <w:r w:rsidR="00A425F9" w:rsidRPr="00624F6D">
        <w:rPr>
          <w:rStyle w:val="Enfasigrassetto"/>
          <w:rFonts w:ascii="Times New Roman" w:hAnsi="Times New Roman"/>
          <w:sz w:val="24"/>
          <w:szCs w:val="24"/>
        </w:rPr>
        <w:t>to e</w:t>
      </w:r>
      <w:r w:rsidR="00881B15" w:rsidRPr="00624F6D">
        <w:rPr>
          <w:rStyle w:val="Enfasigrassetto"/>
          <w:rFonts w:ascii="Times New Roman" w:hAnsi="Times New Roman"/>
          <w:sz w:val="24"/>
          <w:szCs w:val="24"/>
        </w:rPr>
        <w:t xml:space="preserve"> iscrizione al test</w:t>
      </w:r>
      <w:r w:rsidR="00881B15" w:rsidRPr="00624F6D">
        <w:rPr>
          <w:rFonts w:ascii="Times New Roman" w:hAnsi="Times New Roman"/>
          <w:sz w:val="24"/>
          <w:szCs w:val="24"/>
        </w:rPr>
        <w:t>.</w:t>
      </w:r>
    </w:p>
    <w:p w14:paraId="5D617FBC" w14:textId="77777777" w:rsidR="00AC4FE6" w:rsidRPr="00752407" w:rsidRDefault="00926CEE" w:rsidP="00AC4FE6">
      <w:pPr>
        <w:pStyle w:val="NormaleWeb"/>
        <w:spacing w:before="120" w:beforeAutospacing="0" w:after="0" w:afterAutospacing="0"/>
        <w:jc w:val="both"/>
        <w:rPr>
          <w:rFonts w:ascii="Times New Roman" w:hAnsi="Times New Roman"/>
          <w:sz w:val="24"/>
          <w:szCs w:val="24"/>
        </w:rPr>
      </w:pPr>
      <w:r w:rsidRPr="00752407">
        <w:rPr>
          <w:rFonts w:ascii="Times New Roman" w:hAnsi="Times New Roman"/>
          <w:sz w:val="24"/>
          <w:szCs w:val="24"/>
        </w:rPr>
        <w:t xml:space="preserve">Il punteggio minimo stabilito dal </w:t>
      </w:r>
      <w:proofErr w:type="spellStart"/>
      <w:r w:rsidRPr="00752407">
        <w:rPr>
          <w:rFonts w:ascii="Times New Roman" w:hAnsi="Times New Roman"/>
          <w:sz w:val="24"/>
          <w:szCs w:val="24"/>
        </w:rPr>
        <w:t>CdL</w:t>
      </w:r>
      <w:proofErr w:type="spellEnd"/>
      <w:r w:rsidRPr="00752407">
        <w:rPr>
          <w:rFonts w:ascii="Times New Roman" w:hAnsi="Times New Roman"/>
          <w:sz w:val="24"/>
          <w:szCs w:val="24"/>
        </w:rPr>
        <w:t xml:space="preserve"> per considerare superato il test è di 18 punti su 50 disponibili, relativamente alle sezioni di Matematica di Base, Ragionamento e Problemi, Comprensione del Testo e Scienze di Base. La sezione di Inglese, composta da 30 quesiti, non rientra nel conteggio finale, anche se deve comunque essere svolta. </w:t>
      </w:r>
    </w:p>
    <w:p w14:paraId="4CA8605E" w14:textId="561F2F89" w:rsidR="00AC4FE6" w:rsidRPr="00752407" w:rsidRDefault="00AC4FE6" w:rsidP="00AC4FE6">
      <w:pPr>
        <w:widowControl w:val="0"/>
        <w:autoSpaceDE w:val="0"/>
        <w:autoSpaceDN w:val="0"/>
        <w:adjustRightInd w:val="0"/>
        <w:jc w:val="both"/>
      </w:pPr>
      <w:r w:rsidRPr="00752407">
        <w:t>E’ prevista anche una sessione di recupero nel mese di ottobre per quegli studenti del primo anno che</w:t>
      </w:r>
      <w:r w:rsidR="000D66D7" w:rsidRPr="00752407">
        <w:t xml:space="preserve"> </w:t>
      </w:r>
      <w:r w:rsidRPr="00752407">
        <w:t xml:space="preserve">non avranno sostenuto il test nel mese di settembre o che, pur avendolo sostenuto, non avranno raggiunto la soglia minima richiesta. </w:t>
      </w:r>
    </w:p>
    <w:p w14:paraId="14C4F4D9" w14:textId="3FE8B30A" w:rsidR="00AC4FE6" w:rsidRPr="00752407" w:rsidRDefault="005D41B1" w:rsidP="00AC4FE6">
      <w:pPr>
        <w:widowControl w:val="0"/>
        <w:autoSpaceDE w:val="0"/>
        <w:autoSpaceDN w:val="0"/>
        <w:adjustRightInd w:val="0"/>
        <w:jc w:val="both"/>
      </w:pPr>
      <w:r>
        <w:t>Il Corso di Laurea in Matematica</w:t>
      </w:r>
      <w:r w:rsidR="00AC4FE6" w:rsidRPr="00752407">
        <w:t xml:space="preserve"> riconosce comunque validi per l’accesso al corso di studio senza debito formativo sia il TOLC-S sia il TOLC-I superati (con almeno 18 punti) presso una qualsiasi sede universitaria italiana aderente, e con qualunque modalità. Ai fini dell’iscrizione al Corso di Laurea il superamento del test d’ingresso </w:t>
      </w:r>
      <w:r w:rsidR="00AC4FE6" w:rsidRPr="00752407">
        <w:rPr>
          <w:rStyle w:val="Enfasigrassetto"/>
        </w:rPr>
        <w:t>NON</w:t>
      </w:r>
      <w:r w:rsidR="00AC4FE6" w:rsidRPr="00752407">
        <w:t xml:space="preserve"> costituisce requisito necessario, ma il mancato superamento del test comporta un debito formativo che va colmato contestualmente al primo esame di settore matematico sostenuto.</w:t>
      </w:r>
    </w:p>
    <w:p w14:paraId="62F1F3D5" w14:textId="77777777" w:rsidR="00AC4FE6" w:rsidRDefault="00AC4FE6" w:rsidP="00AC4FE6">
      <w:pPr>
        <w:widowControl w:val="0"/>
        <w:autoSpaceDE w:val="0"/>
        <w:autoSpaceDN w:val="0"/>
        <w:adjustRightInd w:val="0"/>
        <w:jc w:val="both"/>
        <w:rPr>
          <w:color w:val="333333"/>
          <w:sz w:val="23"/>
          <w:szCs w:val="23"/>
        </w:rPr>
      </w:pPr>
    </w:p>
    <w:p w14:paraId="2F8BDD64" w14:textId="25CDE9B5" w:rsidR="00881B15" w:rsidRPr="00AC4FE6" w:rsidRDefault="00926CEE" w:rsidP="00AC4FE6">
      <w:pPr>
        <w:widowControl w:val="0"/>
        <w:autoSpaceDE w:val="0"/>
        <w:autoSpaceDN w:val="0"/>
        <w:adjustRightInd w:val="0"/>
        <w:jc w:val="both"/>
        <w:rPr>
          <w:color w:val="333333"/>
          <w:sz w:val="23"/>
          <w:szCs w:val="23"/>
        </w:rPr>
      </w:pPr>
      <w:r w:rsidRPr="00926CEE">
        <w:t xml:space="preserve">Un </w:t>
      </w:r>
      <w:hyperlink r:id="rId9" w:anchor="corso" w:history="1">
        <w:r w:rsidRPr="00926CEE">
          <w:rPr>
            <w:rStyle w:val="Enfasigrassetto"/>
          </w:rPr>
          <w:t>corso propedeutico</w:t>
        </w:r>
      </w:hyperlink>
      <w:r w:rsidRPr="00926CEE">
        <w:t xml:space="preserve"> rivolto agli studenti del primo anno è attivato nel mese di settembre prima dell’inizio regolare delle lezioni. In tale corso vengono ripresi e discussi argomenti facenti parte dei programmi della scuola secondaria che stanno alla base degli insegnamenti impartiti nel primo anno di corso.</w:t>
      </w:r>
      <w:r w:rsidRPr="00926CEE">
        <w:rPr>
          <w:rStyle w:val="Enfasigrassetto"/>
        </w:rPr>
        <w:t xml:space="preserve"> </w:t>
      </w:r>
      <w:r w:rsidRPr="00926CEE">
        <w:t>Tale corso serve anche come OFA (Obblighi Formativi Aggiuntivi) per coloro</w:t>
      </w:r>
      <w:r w:rsidR="00752407">
        <w:t xml:space="preserve"> che non hanno superato il test </w:t>
      </w:r>
      <w:r w:rsidRPr="00926CEE">
        <w:t>d’ingresso di settembre.</w:t>
      </w:r>
      <w:r w:rsidR="007C748B">
        <w:t xml:space="preserve"> </w:t>
      </w:r>
      <w:r w:rsidR="00BD65DF" w:rsidRPr="00624F6D">
        <w:rPr>
          <w:b/>
        </w:rPr>
        <w:t>Tale corso si svol</w:t>
      </w:r>
      <w:r w:rsidR="00624F6D" w:rsidRPr="00624F6D">
        <w:rPr>
          <w:b/>
        </w:rPr>
        <w:t xml:space="preserve">gerà </w:t>
      </w:r>
      <w:r w:rsidR="00624F6D" w:rsidRPr="0063585B">
        <w:rPr>
          <w:b/>
        </w:rPr>
        <w:t xml:space="preserve">dal </w:t>
      </w:r>
      <w:r w:rsidR="00752407" w:rsidRPr="0063585B">
        <w:rPr>
          <w:b/>
        </w:rPr>
        <w:t>20</w:t>
      </w:r>
      <w:r w:rsidR="00074AA8" w:rsidRPr="0063585B">
        <w:rPr>
          <w:b/>
        </w:rPr>
        <w:t xml:space="preserve"> settembre al </w:t>
      </w:r>
      <w:r w:rsidR="00752407" w:rsidRPr="0063585B">
        <w:rPr>
          <w:b/>
        </w:rPr>
        <w:t>1</w:t>
      </w:r>
      <w:r w:rsidR="00074AA8" w:rsidRPr="0063585B">
        <w:rPr>
          <w:b/>
        </w:rPr>
        <w:t xml:space="preserve"> ottobre</w:t>
      </w:r>
      <w:r w:rsidR="00BD65DF" w:rsidRPr="0063585B">
        <w:rPr>
          <w:b/>
        </w:rPr>
        <w:t>,</w:t>
      </w:r>
      <w:r w:rsidR="00BD65DF" w:rsidRPr="00624F6D">
        <w:rPr>
          <w:b/>
        </w:rPr>
        <w:t xml:space="preserve"> con orario</w:t>
      </w:r>
      <w:r w:rsidR="00624F6D" w:rsidRPr="00624F6D">
        <w:rPr>
          <w:b/>
        </w:rPr>
        <w:t xml:space="preserve"> </w:t>
      </w:r>
      <w:r w:rsidR="00074AA8">
        <w:rPr>
          <w:b/>
        </w:rPr>
        <w:t>11-13</w:t>
      </w:r>
      <w:r w:rsidR="00624F6D" w:rsidRPr="00624F6D">
        <w:rPr>
          <w:b/>
        </w:rPr>
        <w:t xml:space="preserve">, nell’aula </w:t>
      </w:r>
      <w:r w:rsidR="00074AA8">
        <w:rPr>
          <w:b/>
        </w:rPr>
        <w:t>Magna ed. H3.</w:t>
      </w:r>
      <w:r w:rsidR="00881B15" w:rsidRPr="00624F6D">
        <w:rPr>
          <w:b/>
        </w:rPr>
        <w:br/>
      </w:r>
    </w:p>
    <w:p w14:paraId="22AC27FF" w14:textId="4DBCAAC2" w:rsidR="00A425F9" w:rsidRPr="007C748B" w:rsidRDefault="00A425F9" w:rsidP="00A425F9">
      <w:pPr>
        <w:pStyle w:val="NormaleWeb"/>
        <w:jc w:val="both"/>
        <w:rPr>
          <w:rFonts w:ascii="Times New Roman" w:hAnsi="Times New Roman"/>
          <w:sz w:val="24"/>
          <w:szCs w:val="24"/>
        </w:rPr>
      </w:pPr>
      <w:r w:rsidRPr="00A425F9">
        <w:rPr>
          <w:rFonts w:ascii="Times New Roman" w:hAnsi="Times New Roman"/>
          <w:sz w:val="24"/>
          <w:szCs w:val="24"/>
        </w:rPr>
        <w:lastRenderedPageBreak/>
        <w:t xml:space="preserve">In caso di disabilità e/o DSA, dopo la registrazione al TOLC, </w:t>
      </w:r>
      <w:r w:rsidR="007C748B">
        <w:rPr>
          <w:rFonts w:ascii="Times New Roman" w:hAnsi="Times New Roman"/>
          <w:sz w:val="24"/>
          <w:szCs w:val="24"/>
        </w:rPr>
        <w:t>gli interessati potranno compilare</w:t>
      </w:r>
      <w:r w:rsidRPr="00A425F9">
        <w:rPr>
          <w:rFonts w:ascii="Times New Roman" w:hAnsi="Times New Roman"/>
          <w:sz w:val="24"/>
          <w:szCs w:val="24"/>
        </w:rPr>
        <w:t xml:space="preserve"> la domanda relativa ai servizi richiesti presso la sede di Trieste almeno 15 giorni prima del test, per concordare i supporti specifici necessari, secondo quanto previsto dalle normative vigenti.</w:t>
      </w:r>
      <w:r w:rsidRPr="00A425F9">
        <w:rPr>
          <w:rFonts w:ascii="Times New Roman" w:hAnsi="Times New Roman"/>
          <w:sz w:val="24"/>
          <w:szCs w:val="24"/>
        </w:rPr>
        <w:br/>
        <w:t xml:space="preserve">I recapiti </w:t>
      </w:r>
      <w:r w:rsidRPr="007C748B">
        <w:rPr>
          <w:rFonts w:ascii="Times New Roman" w:hAnsi="Times New Roman"/>
          <w:sz w:val="24"/>
          <w:szCs w:val="24"/>
        </w:rPr>
        <w:t xml:space="preserve">degli </w:t>
      </w:r>
      <w:hyperlink r:id="rId10" w:history="1">
        <w:r w:rsidRPr="007C748B">
          <w:rPr>
            <w:rStyle w:val="Enfasigrassetto"/>
            <w:rFonts w:ascii="Times New Roman" w:hAnsi="Times New Roman"/>
            <w:sz w:val="24"/>
            <w:szCs w:val="24"/>
            <w:u w:val="single"/>
            <w:shd w:val="clear" w:color="auto" w:fill="FFFFFF"/>
          </w:rPr>
          <w:t>Uffici dei Servizi d’Ateneo</w:t>
        </w:r>
      </w:hyperlink>
      <w:r w:rsidR="00285F6F">
        <w:rPr>
          <w:rFonts w:ascii="Times New Roman" w:hAnsi="Times New Roman"/>
          <w:sz w:val="24"/>
          <w:szCs w:val="24"/>
        </w:rPr>
        <w:t xml:space="preserve"> </w:t>
      </w:r>
      <w:r w:rsidRPr="007C748B">
        <w:rPr>
          <w:rFonts w:ascii="Times New Roman" w:hAnsi="Times New Roman"/>
          <w:sz w:val="24"/>
          <w:szCs w:val="24"/>
        </w:rPr>
        <w:t>sono:</w:t>
      </w:r>
    </w:p>
    <w:p w14:paraId="6BF201CC" w14:textId="77777777" w:rsidR="000C49F2" w:rsidRPr="00F12B9F" w:rsidRDefault="0063585B" w:rsidP="000C49F2">
      <w:pPr>
        <w:pStyle w:val="Predefinito"/>
        <w:numPr>
          <w:ilvl w:val="0"/>
          <w:numId w:val="4"/>
        </w:numPr>
        <w:spacing w:before="100" w:after="100"/>
        <w:jc w:val="both"/>
        <w:rPr>
          <w:lang w:val="en-US"/>
        </w:rPr>
      </w:pPr>
      <w:r>
        <w:fldChar w:fldCharType="begin"/>
      </w:r>
      <w:r w:rsidRPr="0063585B">
        <w:rPr>
          <w:lang w:val="en-US"/>
        </w:rPr>
        <w:instrText xml:space="preserve"> HYPERLINK "mailto:disabili@units.it" </w:instrText>
      </w:r>
      <w:r>
        <w:fldChar w:fldCharType="separate"/>
      </w:r>
      <w:r w:rsidR="000C49F2" w:rsidRPr="00F12B9F">
        <w:rPr>
          <w:color w:val="00000A"/>
          <w:u w:val="single"/>
          <w:lang w:val="en-US"/>
        </w:rPr>
        <w:t>disabili.dsa@units.it</w:t>
      </w:r>
      <w:r>
        <w:rPr>
          <w:color w:val="00000A"/>
          <w:u w:val="single"/>
          <w:lang w:val="en-US"/>
        </w:rPr>
        <w:fldChar w:fldCharType="end"/>
      </w:r>
      <w:r w:rsidR="000C49F2" w:rsidRPr="00F12B9F">
        <w:rPr>
          <w:lang w:val="en-US"/>
        </w:rPr>
        <w:t xml:space="preserve">, </w:t>
      </w:r>
      <w:proofErr w:type="spellStart"/>
      <w:r w:rsidR="000C49F2" w:rsidRPr="00F12B9F">
        <w:rPr>
          <w:lang w:val="en-US"/>
        </w:rPr>
        <w:t>tel</w:t>
      </w:r>
      <w:proofErr w:type="spellEnd"/>
      <w:r w:rsidR="000C49F2" w:rsidRPr="00F12B9F">
        <w:rPr>
          <w:lang w:val="en-US"/>
        </w:rPr>
        <w:t>: 040 558 2570/7663</w:t>
      </w:r>
    </w:p>
    <w:p w14:paraId="189E5610" w14:textId="1B2A2F5F" w:rsidR="001104DF" w:rsidRPr="00AC4FE6" w:rsidRDefault="007C748B" w:rsidP="00AC4FE6">
      <w:pPr>
        <w:pStyle w:val="NormaleWeb"/>
        <w:jc w:val="both"/>
        <w:rPr>
          <w:rFonts w:ascii="Times New Roman" w:hAnsi="Times New Roman"/>
          <w:sz w:val="24"/>
          <w:szCs w:val="24"/>
        </w:rPr>
      </w:pPr>
      <w:r>
        <w:rPr>
          <w:rFonts w:ascii="Times New Roman" w:hAnsi="Times New Roman"/>
          <w:sz w:val="24"/>
          <w:szCs w:val="24"/>
        </w:rPr>
        <w:t>Chi avesse</w:t>
      </w:r>
      <w:r w:rsidR="00A425F9" w:rsidRPr="007C748B">
        <w:rPr>
          <w:rFonts w:ascii="Times New Roman" w:hAnsi="Times New Roman"/>
          <w:sz w:val="24"/>
          <w:szCs w:val="24"/>
        </w:rPr>
        <w:t xml:space="preserve"> difficoltà durante la procedura di iscrizione al TOLC, </w:t>
      </w:r>
      <w:r>
        <w:rPr>
          <w:rFonts w:ascii="Times New Roman" w:hAnsi="Times New Roman"/>
          <w:sz w:val="24"/>
          <w:szCs w:val="24"/>
        </w:rPr>
        <w:t xml:space="preserve">è pregato di </w:t>
      </w:r>
      <w:r w:rsidR="00A425F9" w:rsidRPr="007C748B">
        <w:rPr>
          <w:rFonts w:ascii="Times New Roman" w:hAnsi="Times New Roman"/>
          <w:sz w:val="24"/>
          <w:szCs w:val="24"/>
        </w:rPr>
        <w:t>contatta</w:t>
      </w:r>
      <w:r>
        <w:rPr>
          <w:rFonts w:ascii="Times New Roman" w:hAnsi="Times New Roman"/>
          <w:sz w:val="24"/>
          <w:szCs w:val="24"/>
        </w:rPr>
        <w:t>re</w:t>
      </w:r>
      <w:r w:rsidR="00A425F9" w:rsidRPr="007C748B">
        <w:rPr>
          <w:rFonts w:ascii="Times New Roman" w:hAnsi="Times New Roman"/>
          <w:sz w:val="24"/>
          <w:szCs w:val="24"/>
        </w:rPr>
        <w:t xml:space="preserve"> direttamente il servizio </w:t>
      </w:r>
      <w:hyperlink r:id="rId11" w:history="1">
        <w:r w:rsidR="00A425F9" w:rsidRPr="007C748B">
          <w:rPr>
            <w:rStyle w:val="Enfasigrassetto"/>
            <w:rFonts w:ascii="Times New Roman" w:hAnsi="Times New Roman"/>
            <w:sz w:val="24"/>
            <w:szCs w:val="24"/>
            <w:u w:val="single"/>
          </w:rPr>
          <w:t>CISIA help-Desk</w:t>
        </w:r>
      </w:hyperlink>
      <w:r>
        <w:rPr>
          <w:rFonts w:ascii="Times New Roman" w:hAnsi="Times New Roman"/>
          <w:sz w:val="24"/>
          <w:szCs w:val="24"/>
        </w:rPr>
        <w:t xml:space="preserve"> </w:t>
      </w:r>
      <w:hyperlink r:id="rId12" w:history="1">
        <w:r w:rsidR="00285F6F" w:rsidRPr="003D5238">
          <w:rPr>
            <w:rStyle w:val="Collegamentoipertestuale"/>
            <w:rFonts w:ascii="Times New Roman" w:hAnsi="Times New Roman"/>
            <w:sz w:val="24"/>
            <w:szCs w:val="24"/>
          </w:rPr>
          <w:t>http://helpdesk.cisiaonline.it/</w:t>
        </w:r>
      </w:hyperlink>
      <w:r w:rsidR="00285F6F">
        <w:rPr>
          <w:rFonts w:ascii="Times New Roman" w:hAnsi="Times New Roman"/>
          <w:sz w:val="24"/>
          <w:szCs w:val="24"/>
        </w:rPr>
        <w:t xml:space="preserve"> </w:t>
      </w:r>
      <w:r w:rsidR="00A425F9" w:rsidRPr="007C748B">
        <w:rPr>
          <w:rFonts w:ascii="Times New Roman" w:hAnsi="Times New Roman"/>
          <w:sz w:val="24"/>
          <w:szCs w:val="24"/>
        </w:rPr>
        <w:t xml:space="preserve">oppure </w:t>
      </w:r>
      <w:r w:rsidR="00060181">
        <w:rPr>
          <w:rFonts w:ascii="Times New Roman" w:hAnsi="Times New Roman"/>
          <w:sz w:val="24"/>
          <w:szCs w:val="24"/>
        </w:rPr>
        <w:t>l’</w:t>
      </w:r>
      <w:proofErr w:type="spellStart"/>
      <w:r w:rsidR="00060181">
        <w:rPr>
          <w:rFonts w:ascii="Times New Roman" w:hAnsi="Times New Roman"/>
          <w:sz w:val="24"/>
          <w:szCs w:val="24"/>
        </w:rPr>
        <w:t>Helpdesk</w:t>
      </w:r>
      <w:proofErr w:type="spellEnd"/>
      <w:r w:rsidR="00060181">
        <w:rPr>
          <w:rFonts w:ascii="Times New Roman" w:hAnsi="Times New Roman"/>
          <w:sz w:val="24"/>
          <w:szCs w:val="24"/>
        </w:rPr>
        <w:t xml:space="preserve"> telefonico 050/784686</w:t>
      </w:r>
      <w:r w:rsidR="000C49F2">
        <w:rPr>
          <w:rFonts w:ascii="Times New Roman" w:hAnsi="Times New Roman"/>
          <w:sz w:val="24"/>
          <w:szCs w:val="24"/>
        </w:rPr>
        <w:t>8 con orario lunedì-venerdì 14-17</w:t>
      </w:r>
      <w:r w:rsidR="00D05666">
        <w:rPr>
          <w:rFonts w:ascii="Times New Roman" w:hAnsi="Times New Roman"/>
          <w:sz w:val="24"/>
          <w:szCs w:val="24"/>
        </w:rPr>
        <w:t>.</w:t>
      </w:r>
    </w:p>
    <w:p w14:paraId="1560A831" w14:textId="77777777" w:rsidR="002A1377" w:rsidRPr="00644CB5" w:rsidRDefault="002A1377" w:rsidP="002A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u w:color="0000FF"/>
        </w:rPr>
      </w:pPr>
      <w:r>
        <w:rPr>
          <w:b/>
          <w:bCs/>
          <w:sz w:val="32"/>
          <w:szCs w:val="32"/>
          <w:u w:color="0000FF"/>
        </w:rPr>
        <w:t>Calendario delle lezioni e delle sessioni d'esame</w:t>
      </w:r>
    </w:p>
    <w:p w14:paraId="3821221D" w14:textId="498BB989" w:rsidR="002A1377" w:rsidRDefault="002A1377" w:rsidP="002A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both"/>
        <w:rPr>
          <w:u w:color="0000FF"/>
        </w:rPr>
      </w:pPr>
      <w:r w:rsidRPr="004B08EA">
        <w:rPr>
          <w:u w:color="0000FF"/>
        </w:rPr>
        <w:t>L'anno accademico prevede due periodi didattic</w:t>
      </w:r>
      <w:r w:rsidR="00631AA1">
        <w:rPr>
          <w:u w:color="0000FF"/>
        </w:rPr>
        <w:t>i</w:t>
      </w:r>
      <w:r w:rsidR="00AC4FE6">
        <w:rPr>
          <w:u w:color="0000FF"/>
        </w:rPr>
        <w:t xml:space="preserve">, che nell’anno accademico </w:t>
      </w:r>
      <w:r w:rsidR="00AC4FE6" w:rsidRPr="0063585B">
        <w:rPr>
          <w:u w:color="0000FF"/>
        </w:rPr>
        <w:t>20</w:t>
      </w:r>
      <w:r w:rsidR="00631AA1" w:rsidRPr="0063585B">
        <w:rPr>
          <w:u w:color="0000FF"/>
        </w:rPr>
        <w:t>2</w:t>
      </w:r>
      <w:r w:rsidR="00752407" w:rsidRPr="0063585B">
        <w:rPr>
          <w:u w:color="0000FF"/>
        </w:rPr>
        <w:t>1/22</w:t>
      </w:r>
      <w:r w:rsidRPr="004B08EA">
        <w:rPr>
          <w:u w:color="0000FF"/>
        </w:rPr>
        <w:t xml:space="preserve"> sono i seguenti:</w:t>
      </w:r>
    </w:p>
    <w:p w14:paraId="039D0BC3" w14:textId="77777777" w:rsidR="00F639BF" w:rsidRPr="004B08EA" w:rsidRDefault="00F639BF" w:rsidP="002A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both"/>
        <w:rPr>
          <w:u w:color="0000FF"/>
        </w:rPr>
      </w:pPr>
    </w:p>
    <w:tbl>
      <w:tblPr>
        <w:tblW w:w="0" w:type="auto"/>
        <w:tblInd w:w="10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149"/>
        <w:gridCol w:w="3257"/>
        <w:gridCol w:w="3258"/>
      </w:tblGrid>
      <w:tr w:rsidR="002A1377" w:rsidRPr="004B08EA" w14:paraId="16DD2FBA" w14:textId="77777777" w:rsidTr="00806486">
        <w:tc>
          <w:tcPr>
            <w:tcW w:w="3149" w:type="dxa"/>
            <w:tcBorders>
              <w:top w:val="single" w:sz="4" w:space="0" w:color="BFBFBF"/>
              <w:bottom w:val="single" w:sz="4" w:space="0" w:color="BFBFBF"/>
              <w:right w:val="single" w:sz="4" w:space="0" w:color="BFBFBF"/>
            </w:tcBorders>
            <w:vAlign w:val="center"/>
          </w:tcPr>
          <w:p w14:paraId="6A2682DB" w14:textId="77777777" w:rsidR="002A1377" w:rsidRPr="004B08EA" w:rsidRDefault="002A1377" w:rsidP="00B01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u w:color="0000FF"/>
              </w:rPr>
            </w:pPr>
            <w:r w:rsidRPr="004B08EA">
              <w:rPr>
                <w:u w:color="0000FF"/>
              </w:rPr>
              <w:t>SEMESTRE</w:t>
            </w:r>
          </w:p>
        </w:tc>
        <w:tc>
          <w:tcPr>
            <w:tcW w:w="3257" w:type="dxa"/>
            <w:tcBorders>
              <w:top w:val="single" w:sz="4" w:space="0" w:color="BFBFBF"/>
              <w:left w:val="single" w:sz="4" w:space="0" w:color="BFBFBF"/>
              <w:bottom w:val="single" w:sz="4" w:space="0" w:color="BFBFBF"/>
              <w:right w:val="single" w:sz="4" w:space="0" w:color="BFBFBF"/>
            </w:tcBorders>
            <w:vAlign w:val="center"/>
          </w:tcPr>
          <w:p w14:paraId="627700F8" w14:textId="77777777" w:rsidR="002A1377" w:rsidRPr="004B08EA" w:rsidRDefault="002A1377" w:rsidP="00B01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u w:color="0000FF"/>
              </w:rPr>
            </w:pPr>
            <w:r w:rsidRPr="004B08EA">
              <w:rPr>
                <w:u w:color="0000FF"/>
              </w:rPr>
              <w:t>DAL</w:t>
            </w:r>
          </w:p>
        </w:tc>
        <w:tc>
          <w:tcPr>
            <w:tcW w:w="3258" w:type="dxa"/>
            <w:tcBorders>
              <w:top w:val="single" w:sz="4" w:space="0" w:color="BFBFBF"/>
              <w:left w:val="single" w:sz="4" w:space="0" w:color="BFBFBF"/>
              <w:bottom w:val="single" w:sz="4" w:space="0" w:color="BFBFBF"/>
            </w:tcBorders>
            <w:vAlign w:val="center"/>
          </w:tcPr>
          <w:p w14:paraId="0A6D1C23" w14:textId="77777777" w:rsidR="002A1377" w:rsidRPr="004B08EA" w:rsidRDefault="002A1377" w:rsidP="00B01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u w:color="0000FF"/>
              </w:rPr>
            </w:pPr>
            <w:r w:rsidRPr="004B08EA">
              <w:rPr>
                <w:u w:color="0000FF"/>
              </w:rPr>
              <w:t>AL</w:t>
            </w:r>
          </w:p>
        </w:tc>
      </w:tr>
      <w:tr w:rsidR="002A1377" w:rsidRPr="0063585B" w14:paraId="47A4880C" w14:textId="77777777" w:rsidTr="00806486">
        <w:tblPrEx>
          <w:tblBorders>
            <w:top w:val="none" w:sz="0" w:space="0" w:color="auto"/>
          </w:tblBorders>
        </w:tblPrEx>
        <w:tc>
          <w:tcPr>
            <w:tcW w:w="3149" w:type="dxa"/>
            <w:tcBorders>
              <w:top w:val="single" w:sz="4" w:space="0" w:color="BFBFBF"/>
              <w:bottom w:val="single" w:sz="4" w:space="0" w:color="BFBFBF"/>
              <w:right w:val="single" w:sz="4" w:space="0" w:color="BFBFBF"/>
            </w:tcBorders>
            <w:vAlign w:val="center"/>
          </w:tcPr>
          <w:p w14:paraId="3E7CB136" w14:textId="77777777" w:rsidR="002A1377" w:rsidRPr="0063585B" w:rsidRDefault="002A1377" w:rsidP="00B01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u w:color="0000FF"/>
              </w:rPr>
            </w:pPr>
            <w:r w:rsidRPr="004B08EA">
              <w:rPr>
                <w:u w:color="0000FF"/>
              </w:rPr>
              <w:t xml:space="preserve">       </w:t>
            </w:r>
            <w:r w:rsidRPr="0063585B">
              <w:rPr>
                <w:u w:color="0000FF"/>
              </w:rPr>
              <w:t>I</w:t>
            </w:r>
          </w:p>
        </w:tc>
        <w:tc>
          <w:tcPr>
            <w:tcW w:w="325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A738C3" w14:textId="0FD031C5" w:rsidR="002A1377" w:rsidRPr="0063585B" w:rsidRDefault="00074AA8" w:rsidP="00752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u w:color="0000FF"/>
              </w:rPr>
            </w:pPr>
            <w:r w:rsidRPr="0063585B">
              <w:rPr>
                <w:u w:color="0000FF"/>
              </w:rPr>
              <w:t>0</w:t>
            </w:r>
            <w:r w:rsidR="00752407" w:rsidRPr="0063585B">
              <w:rPr>
                <w:u w:color="0000FF"/>
              </w:rPr>
              <w:t>4</w:t>
            </w:r>
            <w:r w:rsidRPr="0063585B">
              <w:rPr>
                <w:u w:color="0000FF"/>
              </w:rPr>
              <w:t>/10</w:t>
            </w:r>
            <w:r w:rsidR="00752407" w:rsidRPr="0063585B">
              <w:rPr>
                <w:u w:color="0000FF"/>
              </w:rPr>
              <w:t>/2021</w:t>
            </w:r>
          </w:p>
        </w:tc>
        <w:tc>
          <w:tcPr>
            <w:tcW w:w="3258" w:type="dxa"/>
            <w:tcBorders>
              <w:top w:val="single" w:sz="4" w:space="0" w:color="BFBFBF"/>
              <w:left w:val="single" w:sz="4" w:space="0" w:color="BFBFBF"/>
              <w:bottom w:val="single" w:sz="4" w:space="0" w:color="BFBFBF"/>
            </w:tcBorders>
            <w:shd w:val="clear" w:color="auto" w:fill="auto"/>
            <w:vAlign w:val="center"/>
          </w:tcPr>
          <w:p w14:paraId="3A396A01" w14:textId="2A6DC09F" w:rsidR="002A1377" w:rsidRPr="0063585B" w:rsidRDefault="00074AA8" w:rsidP="00B01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u w:color="0000FF"/>
              </w:rPr>
            </w:pPr>
            <w:r w:rsidRPr="0063585B">
              <w:rPr>
                <w:u w:color="0000FF"/>
              </w:rPr>
              <w:t>2</w:t>
            </w:r>
            <w:r w:rsidR="00752407" w:rsidRPr="0063585B">
              <w:rPr>
                <w:u w:color="0000FF"/>
              </w:rPr>
              <w:t>1/01/2022</w:t>
            </w:r>
          </w:p>
        </w:tc>
      </w:tr>
      <w:tr w:rsidR="002A1377" w:rsidRPr="0063585B" w14:paraId="138725F0" w14:textId="77777777" w:rsidTr="00806486">
        <w:tblPrEx>
          <w:tblBorders>
            <w:top w:val="none" w:sz="0" w:space="0" w:color="auto"/>
            <w:bottom w:val="single" w:sz="4" w:space="0" w:color="BFBFBF"/>
          </w:tblBorders>
        </w:tblPrEx>
        <w:tc>
          <w:tcPr>
            <w:tcW w:w="3149" w:type="dxa"/>
            <w:tcBorders>
              <w:top w:val="single" w:sz="4" w:space="0" w:color="BFBFBF"/>
              <w:bottom w:val="single" w:sz="4" w:space="0" w:color="BFBFBF"/>
              <w:right w:val="single" w:sz="4" w:space="0" w:color="BFBFBF"/>
            </w:tcBorders>
            <w:vAlign w:val="center"/>
          </w:tcPr>
          <w:p w14:paraId="0E040C7A" w14:textId="77777777" w:rsidR="002A1377" w:rsidRPr="0063585B" w:rsidRDefault="002A1377" w:rsidP="00B01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u w:color="0000FF"/>
              </w:rPr>
            </w:pPr>
            <w:r w:rsidRPr="0063585B">
              <w:rPr>
                <w:u w:color="0000FF"/>
              </w:rPr>
              <w:t xml:space="preserve">       II</w:t>
            </w:r>
          </w:p>
        </w:tc>
        <w:tc>
          <w:tcPr>
            <w:tcW w:w="325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5F6F2C" w14:textId="7DF1370E" w:rsidR="002A1377" w:rsidRPr="0063585B" w:rsidRDefault="000D66D7" w:rsidP="00752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u w:color="0000FF"/>
              </w:rPr>
            </w:pPr>
            <w:r w:rsidRPr="0063585B">
              <w:rPr>
                <w:u w:color="0000FF"/>
              </w:rPr>
              <w:t>01/03/202</w:t>
            </w:r>
            <w:r w:rsidR="00752407" w:rsidRPr="0063585B">
              <w:rPr>
                <w:u w:color="0000FF"/>
              </w:rPr>
              <w:t>2</w:t>
            </w:r>
          </w:p>
        </w:tc>
        <w:tc>
          <w:tcPr>
            <w:tcW w:w="3258" w:type="dxa"/>
            <w:tcBorders>
              <w:top w:val="single" w:sz="4" w:space="0" w:color="BFBFBF"/>
              <w:left w:val="single" w:sz="4" w:space="0" w:color="BFBFBF"/>
              <w:bottom w:val="single" w:sz="4" w:space="0" w:color="BFBFBF"/>
            </w:tcBorders>
            <w:shd w:val="clear" w:color="auto" w:fill="auto"/>
            <w:vAlign w:val="center"/>
          </w:tcPr>
          <w:p w14:paraId="0438D66F" w14:textId="0365FF2C" w:rsidR="002A1377" w:rsidRPr="0063585B" w:rsidRDefault="00752407" w:rsidP="00B01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u w:color="0000FF"/>
              </w:rPr>
            </w:pPr>
            <w:r w:rsidRPr="0063585B">
              <w:rPr>
                <w:u w:color="0000FF"/>
              </w:rPr>
              <w:t>08/06/2022</w:t>
            </w:r>
          </w:p>
        </w:tc>
      </w:tr>
    </w:tbl>
    <w:p w14:paraId="42C711D9" w14:textId="77777777" w:rsidR="002A1377" w:rsidRPr="0063585B" w:rsidRDefault="002A1377" w:rsidP="002A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u w:color="0000FF"/>
        </w:rPr>
      </w:pPr>
    </w:p>
    <w:p w14:paraId="6A048B5E" w14:textId="7B4CA678" w:rsidR="002A1377" w:rsidRPr="004B08EA" w:rsidRDefault="002A1377" w:rsidP="002A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u w:color="0000FF"/>
        </w:rPr>
      </w:pPr>
      <w:r w:rsidRPr="0063585B">
        <w:rPr>
          <w:u w:color="0000FF"/>
        </w:rPr>
        <w:t>Le lezioni sara</w:t>
      </w:r>
      <w:r w:rsidR="00631AA1" w:rsidRPr="0063585B">
        <w:rPr>
          <w:u w:color="0000FF"/>
        </w:rPr>
        <w:t xml:space="preserve">nno sospese nelle giornate </w:t>
      </w:r>
      <w:r w:rsidR="00752407" w:rsidRPr="0063585B">
        <w:rPr>
          <w:u w:color="0000FF"/>
        </w:rPr>
        <w:t xml:space="preserve">1,2 e </w:t>
      </w:r>
      <w:r w:rsidR="000D66D7" w:rsidRPr="0063585B">
        <w:rPr>
          <w:u w:color="0000FF"/>
        </w:rPr>
        <w:t>3</w:t>
      </w:r>
      <w:r w:rsidR="00631AA1" w:rsidRPr="0063585B">
        <w:rPr>
          <w:u w:color="0000FF"/>
        </w:rPr>
        <w:t xml:space="preserve"> novembre 20</w:t>
      </w:r>
      <w:r w:rsidR="000D66D7" w:rsidRPr="0063585B">
        <w:rPr>
          <w:u w:color="0000FF"/>
        </w:rPr>
        <w:t>2</w:t>
      </w:r>
      <w:r w:rsidR="00752407" w:rsidRPr="0063585B">
        <w:rPr>
          <w:u w:color="0000FF"/>
        </w:rPr>
        <w:t>1</w:t>
      </w:r>
      <w:r w:rsidR="00631AA1" w:rsidRPr="0063585B">
        <w:rPr>
          <w:u w:color="0000FF"/>
        </w:rPr>
        <w:t xml:space="preserve">, </w:t>
      </w:r>
      <w:r w:rsidR="000D66D7" w:rsidRPr="0063585B">
        <w:rPr>
          <w:u w:color="0000FF"/>
        </w:rPr>
        <w:t>8 dicembre 202</w:t>
      </w:r>
      <w:r w:rsidR="00752407" w:rsidRPr="0063585B">
        <w:rPr>
          <w:u w:color="0000FF"/>
        </w:rPr>
        <w:t>2</w:t>
      </w:r>
      <w:r w:rsidR="000D66D7" w:rsidRPr="0063585B">
        <w:rPr>
          <w:u w:color="0000FF"/>
        </w:rPr>
        <w:t>,</w:t>
      </w:r>
      <w:r w:rsidR="00631AA1" w:rsidRPr="0063585B">
        <w:rPr>
          <w:u w:color="0000FF"/>
        </w:rPr>
        <w:t xml:space="preserve"> </w:t>
      </w:r>
      <w:r w:rsidR="00752407" w:rsidRPr="0063585B">
        <w:rPr>
          <w:u w:color="0000FF"/>
        </w:rPr>
        <w:t xml:space="preserve">25 aprile 2022, </w:t>
      </w:r>
      <w:r w:rsidR="00631AA1" w:rsidRPr="0063585B">
        <w:rPr>
          <w:u w:color="0000FF"/>
        </w:rPr>
        <w:t xml:space="preserve">2 </w:t>
      </w:r>
      <w:r w:rsidR="00752407" w:rsidRPr="0063585B">
        <w:rPr>
          <w:u w:color="0000FF"/>
        </w:rPr>
        <w:t xml:space="preserve">e 3 </w:t>
      </w:r>
      <w:r w:rsidR="00631AA1" w:rsidRPr="0063585B">
        <w:rPr>
          <w:u w:color="0000FF"/>
        </w:rPr>
        <w:t>giugno 202</w:t>
      </w:r>
      <w:r w:rsidR="00752407" w:rsidRPr="0063585B">
        <w:rPr>
          <w:u w:color="0000FF"/>
        </w:rPr>
        <w:t>2</w:t>
      </w:r>
      <w:r w:rsidRPr="0063585B">
        <w:rPr>
          <w:u w:color="0000FF"/>
        </w:rPr>
        <w:t>.</w:t>
      </w:r>
      <w:r w:rsidR="00AA1408" w:rsidRPr="0063585B">
        <w:rPr>
          <w:u w:color="0000FF"/>
        </w:rPr>
        <w:t xml:space="preserve"> Le vacanze natalizie vanno dal </w:t>
      </w:r>
      <w:r w:rsidR="00631AA1" w:rsidRPr="0063585B">
        <w:t>2</w:t>
      </w:r>
      <w:r w:rsidR="00B011C9" w:rsidRPr="0063585B">
        <w:t>3</w:t>
      </w:r>
      <w:r w:rsidR="00631AA1" w:rsidRPr="0063585B">
        <w:t xml:space="preserve"> dicembre 20</w:t>
      </w:r>
      <w:r w:rsidR="00752407" w:rsidRPr="0063585B">
        <w:t>21</w:t>
      </w:r>
      <w:r w:rsidR="00631AA1" w:rsidRPr="0063585B">
        <w:t xml:space="preserve"> al </w:t>
      </w:r>
      <w:r w:rsidR="00752407" w:rsidRPr="0063585B">
        <w:t>9</w:t>
      </w:r>
      <w:r w:rsidR="00631AA1" w:rsidRPr="0063585B">
        <w:t xml:space="preserve"> gennaio 202</w:t>
      </w:r>
      <w:r w:rsidR="00752407" w:rsidRPr="0063585B">
        <w:t>2</w:t>
      </w:r>
      <w:r w:rsidR="00AA1408" w:rsidRPr="0063585B">
        <w:t xml:space="preserve">. </w:t>
      </w:r>
      <w:r w:rsidR="00631AA1" w:rsidRPr="0063585B">
        <w:t xml:space="preserve">Le vacanze pasquali vanno dal </w:t>
      </w:r>
      <w:r w:rsidR="00B011C9" w:rsidRPr="0063585B">
        <w:t>1</w:t>
      </w:r>
      <w:r w:rsidR="00752407" w:rsidRPr="0063585B">
        <w:t>4</w:t>
      </w:r>
      <w:r w:rsidR="00631AA1" w:rsidRPr="0063585B">
        <w:t xml:space="preserve"> al </w:t>
      </w:r>
      <w:r w:rsidR="00752407" w:rsidRPr="0063585B">
        <w:t>20</w:t>
      </w:r>
      <w:r w:rsidR="00631AA1" w:rsidRPr="0063585B">
        <w:t xml:space="preserve"> aprile 202</w:t>
      </w:r>
      <w:r w:rsidR="00752407" w:rsidRPr="0063585B">
        <w:t>2</w:t>
      </w:r>
      <w:r w:rsidR="00AA1408" w:rsidRPr="0063585B">
        <w:t>.</w:t>
      </w:r>
      <w:r w:rsidR="00AA1408">
        <w:br/>
      </w:r>
    </w:p>
    <w:p w14:paraId="4B6397AC" w14:textId="6D923788" w:rsidR="002A1377" w:rsidRPr="004B08EA" w:rsidRDefault="002A1377" w:rsidP="004B0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color w:val="0000FF"/>
          <w:u w:val="single" w:color="0000FF"/>
        </w:rPr>
      </w:pPr>
      <w:r w:rsidRPr="004B08EA">
        <w:rPr>
          <w:u w:color="0000FF"/>
        </w:rPr>
        <w:t xml:space="preserve">Sono previsti tre periodi per le sessioni d’esame. Per maggiori informazioni si veda il sito </w:t>
      </w:r>
      <w:hyperlink r:id="rId13" w:history="1">
        <w:r w:rsidR="004B08EA" w:rsidRPr="004B08EA">
          <w:rPr>
            <w:rStyle w:val="Collegamentoipertestuale"/>
            <w:u w:color="0000FF"/>
          </w:rPr>
          <w:t>https://corsi.units.it/sm30/calendario-didattico</w:t>
        </w:r>
      </w:hyperlink>
    </w:p>
    <w:p w14:paraId="53392CA5" w14:textId="77777777" w:rsidR="002A1377" w:rsidRPr="002A1377" w:rsidRDefault="002A1377" w:rsidP="002A1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Times" w:hAnsi="Times" w:cs="Times"/>
          <w:color w:val="0000FF"/>
          <w:u w:val="single" w:color="0000FF"/>
        </w:rPr>
      </w:pPr>
    </w:p>
    <w:p w14:paraId="06D7380C" w14:textId="05F742BF" w:rsidR="00D04F40" w:rsidRDefault="00D04F40" w:rsidP="00A4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b/>
          <w:sz w:val="32"/>
          <w:szCs w:val="32"/>
          <w:u w:color="0000FF"/>
        </w:rPr>
      </w:pPr>
      <w:r w:rsidRPr="00D04F40">
        <w:rPr>
          <w:b/>
          <w:sz w:val="32"/>
          <w:szCs w:val="32"/>
          <w:u w:color="0000FF"/>
        </w:rPr>
        <w:t>Mobilità internazionale</w:t>
      </w:r>
    </w:p>
    <w:p w14:paraId="209E29ED" w14:textId="77777777" w:rsidR="00D04F40" w:rsidRPr="00D04F40" w:rsidRDefault="00D04F40" w:rsidP="00D04F40">
      <w:pPr>
        <w:widowControl w:val="0"/>
        <w:tabs>
          <w:tab w:val="right" w:pos="86"/>
          <w:tab w:val="left" w:pos="260"/>
        </w:tabs>
        <w:autoSpaceDE w:val="0"/>
        <w:autoSpaceDN w:val="0"/>
        <w:adjustRightInd w:val="0"/>
        <w:ind w:left="260" w:right="1" w:hanging="260"/>
        <w:jc w:val="both"/>
        <w:rPr>
          <w:b/>
          <w:bCs/>
          <w:sz w:val="28"/>
          <w:szCs w:val="28"/>
          <w:u w:color="0000FF"/>
        </w:rPr>
      </w:pPr>
      <w:r w:rsidRPr="00D04F40">
        <w:rPr>
          <w:b/>
          <w:bCs/>
          <w:sz w:val="28"/>
          <w:szCs w:val="28"/>
          <w:u w:color="0000FF"/>
        </w:rPr>
        <w:t>Accordo con l’Università di Lubiana</w:t>
      </w:r>
    </w:p>
    <w:p w14:paraId="6EBB31A0" w14:textId="77777777" w:rsidR="00D04F40" w:rsidRDefault="00D04F40" w:rsidP="00D04F40">
      <w:pPr>
        <w:widowControl w:val="0"/>
        <w:tabs>
          <w:tab w:val="right" w:pos="86"/>
          <w:tab w:val="left" w:pos="260"/>
        </w:tabs>
        <w:autoSpaceDE w:val="0"/>
        <w:autoSpaceDN w:val="0"/>
        <w:adjustRightInd w:val="0"/>
        <w:ind w:right="1"/>
        <w:jc w:val="both"/>
      </w:pPr>
      <w:r>
        <w:t xml:space="preserve">È attivo un accordo di collaborazione con l'Università di Lubiana per il rilascio di una </w:t>
      </w:r>
      <w:r w:rsidRPr="007F743B">
        <w:rPr>
          <w:rStyle w:val="Enfasigrassetto"/>
        </w:rPr>
        <w:t>doppia laurea in Matematica</w:t>
      </w:r>
      <w:r>
        <w:t>. L'accordo prevede che ogni anno un numero massimo di cinque studenti iscritti a ciascuna delle due Università frequentino le lezioni del terzo anno e sostengano i relativi esami nell'Università partner. È previsto anche il pieno riconoscimento da parte dell'Università ospite degli esami svolti dallo studente nei primi due anni di corso.</w:t>
      </w:r>
    </w:p>
    <w:p w14:paraId="3521FC3A" w14:textId="77777777" w:rsidR="00D04F40" w:rsidRDefault="00D04F40" w:rsidP="00D04F40">
      <w:pPr>
        <w:widowControl w:val="0"/>
        <w:tabs>
          <w:tab w:val="right" w:pos="86"/>
          <w:tab w:val="left" w:pos="260"/>
        </w:tabs>
        <w:autoSpaceDE w:val="0"/>
        <w:autoSpaceDN w:val="0"/>
        <w:adjustRightInd w:val="0"/>
        <w:ind w:right="1"/>
        <w:jc w:val="both"/>
      </w:pPr>
    </w:p>
    <w:p w14:paraId="59B6D706" w14:textId="50DE9497" w:rsidR="00D04F40" w:rsidRPr="00D04F40" w:rsidRDefault="00D04F40" w:rsidP="00D04F40">
      <w:pPr>
        <w:widowControl w:val="0"/>
        <w:tabs>
          <w:tab w:val="right" w:pos="86"/>
          <w:tab w:val="left" w:pos="260"/>
        </w:tabs>
        <w:autoSpaceDE w:val="0"/>
        <w:autoSpaceDN w:val="0"/>
        <w:adjustRightInd w:val="0"/>
        <w:ind w:right="1"/>
        <w:jc w:val="both"/>
        <w:rPr>
          <w:b/>
          <w:sz w:val="28"/>
          <w:szCs w:val="28"/>
          <w:u w:color="0000FF"/>
        </w:rPr>
      </w:pPr>
      <w:r w:rsidRPr="008D7682">
        <w:rPr>
          <w:b/>
          <w:sz w:val="28"/>
          <w:szCs w:val="28"/>
          <w:u w:color="0000FF"/>
        </w:rPr>
        <w:t>Accordi Erasmus</w:t>
      </w:r>
    </w:p>
    <w:p w14:paraId="5663E1E9" w14:textId="12384D15" w:rsidR="00D04F40" w:rsidRDefault="00D04F40" w:rsidP="00D04F40">
      <w:pPr>
        <w:widowControl w:val="0"/>
        <w:tabs>
          <w:tab w:val="right" w:pos="86"/>
          <w:tab w:val="left" w:pos="260"/>
        </w:tabs>
        <w:autoSpaceDE w:val="0"/>
        <w:autoSpaceDN w:val="0"/>
        <w:adjustRightInd w:val="0"/>
        <w:ind w:right="1"/>
        <w:jc w:val="both"/>
        <w:rPr>
          <w:b/>
          <w:bCs/>
          <w:sz w:val="32"/>
          <w:szCs w:val="32"/>
          <w:u w:color="0000FF"/>
        </w:rPr>
      </w:pPr>
      <w:r>
        <w:rPr>
          <w:u w:color="0000FF"/>
        </w:rPr>
        <w:t xml:space="preserve">Il Corso di Laurea in Matematica è partner per mobilità internazionale nell’ambito del programma </w:t>
      </w:r>
      <w:proofErr w:type="spellStart"/>
      <w:r>
        <w:rPr>
          <w:u w:color="0000FF"/>
        </w:rPr>
        <w:t>Erasmus+Studio</w:t>
      </w:r>
      <w:proofErr w:type="spellEnd"/>
      <w:r>
        <w:rPr>
          <w:u w:color="0000FF"/>
        </w:rPr>
        <w:t xml:space="preserve"> delle seguenti università: </w:t>
      </w:r>
      <w:proofErr w:type="spellStart"/>
      <w:r>
        <w:rPr>
          <w:u w:color="0000FF"/>
        </w:rPr>
        <w:t>Université</w:t>
      </w:r>
      <w:proofErr w:type="spellEnd"/>
      <w:r>
        <w:rPr>
          <w:u w:color="0000FF"/>
        </w:rPr>
        <w:t xml:space="preserve"> de </w:t>
      </w:r>
      <w:proofErr w:type="spellStart"/>
      <w:r>
        <w:rPr>
          <w:u w:color="0000FF"/>
        </w:rPr>
        <w:t>Louvain</w:t>
      </w:r>
      <w:proofErr w:type="spellEnd"/>
      <w:r>
        <w:rPr>
          <w:u w:color="0000FF"/>
        </w:rPr>
        <w:t>-la-</w:t>
      </w:r>
      <w:proofErr w:type="spellStart"/>
      <w:r>
        <w:rPr>
          <w:u w:color="0000FF"/>
        </w:rPr>
        <w:t>Neuve</w:t>
      </w:r>
      <w:proofErr w:type="spellEnd"/>
      <w:r>
        <w:rPr>
          <w:u w:color="0000FF"/>
        </w:rPr>
        <w:t xml:space="preserve"> (Belgio), </w:t>
      </w:r>
      <w:proofErr w:type="spellStart"/>
      <w:r>
        <w:rPr>
          <w:u w:color="0000FF"/>
        </w:rPr>
        <w:t>Technische</w:t>
      </w:r>
      <w:proofErr w:type="spellEnd"/>
      <w:r>
        <w:rPr>
          <w:u w:color="0000FF"/>
        </w:rPr>
        <w:t xml:space="preserve"> </w:t>
      </w:r>
      <w:proofErr w:type="spellStart"/>
      <w:r>
        <w:rPr>
          <w:u w:color="0000FF"/>
        </w:rPr>
        <w:t>Universität</w:t>
      </w:r>
      <w:proofErr w:type="spellEnd"/>
      <w:r>
        <w:rPr>
          <w:u w:color="0000FF"/>
        </w:rPr>
        <w:t xml:space="preserve"> Dortmund (Germania), </w:t>
      </w:r>
      <w:proofErr w:type="spellStart"/>
      <w:r>
        <w:rPr>
          <w:u w:color="0000FF"/>
        </w:rPr>
        <w:t>Universidad</w:t>
      </w:r>
      <w:proofErr w:type="spellEnd"/>
      <w:r>
        <w:rPr>
          <w:u w:color="0000FF"/>
        </w:rPr>
        <w:t xml:space="preserve"> de Granada (Spagna), </w:t>
      </w:r>
      <w:proofErr w:type="spellStart"/>
      <w:r>
        <w:rPr>
          <w:u w:color="0000FF"/>
        </w:rPr>
        <w:t>Universidad</w:t>
      </w:r>
      <w:proofErr w:type="spellEnd"/>
      <w:r>
        <w:rPr>
          <w:u w:color="0000FF"/>
        </w:rPr>
        <w:t xml:space="preserve"> </w:t>
      </w:r>
      <w:proofErr w:type="spellStart"/>
      <w:r>
        <w:rPr>
          <w:u w:color="0000FF"/>
        </w:rPr>
        <w:t>Autónoma</w:t>
      </w:r>
      <w:proofErr w:type="spellEnd"/>
      <w:r>
        <w:rPr>
          <w:u w:color="0000FF"/>
        </w:rPr>
        <w:t xml:space="preserve"> de Madrid (Spagna), </w:t>
      </w:r>
      <w:proofErr w:type="spellStart"/>
      <w:r>
        <w:rPr>
          <w:u w:color="0000FF"/>
        </w:rPr>
        <w:t>Universidad</w:t>
      </w:r>
      <w:proofErr w:type="spellEnd"/>
      <w:r>
        <w:rPr>
          <w:u w:color="0000FF"/>
        </w:rPr>
        <w:t xml:space="preserve"> de Oviedo (Spagna), </w:t>
      </w:r>
      <w:proofErr w:type="spellStart"/>
      <w:r w:rsidR="00806486">
        <w:rPr>
          <w:u w:color="0000FF"/>
        </w:rPr>
        <w:t>Univerza</w:t>
      </w:r>
      <w:proofErr w:type="spellEnd"/>
      <w:r w:rsidR="00806486">
        <w:rPr>
          <w:u w:color="0000FF"/>
        </w:rPr>
        <w:t xml:space="preserve"> v </w:t>
      </w:r>
      <w:proofErr w:type="spellStart"/>
      <w:r w:rsidR="00806486">
        <w:rPr>
          <w:u w:color="0000FF"/>
        </w:rPr>
        <w:t>Ljubljani</w:t>
      </w:r>
      <w:proofErr w:type="spellEnd"/>
      <w:r w:rsidR="00806486">
        <w:rPr>
          <w:u w:color="0000FF"/>
        </w:rPr>
        <w:t xml:space="preserve"> (Slovenia).</w:t>
      </w:r>
    </w:p>
    <w:p w14:paraId="73D60393" w14:textId="77777777" w:rsidR="00D04F40" w:rsidRDefault="00D04F40" w:rsidP="00D04F40">
      <w:pPr>
        <w:widowControl w:val="0"/>
        <w:tabs>
          <w:tab w:val="right" w:pos="86"/>
          <w:tab w:val="left" w:pos="260"/>
        </w:tabs>
        <w:autoSpaceDE w:val="0"/>
        <w:autoSpaceDN w:val="0"/>
        <w:adjustRightInd w:val="0"/>
        <w:ind w:right="1"/>
        <w:jc w:val="both"/>
      </w:pPr>
    </w:p>
    <w:p w14:paraId="1E6BC0BC" w14:textId="77777777" w:rsidR="00D04F40" w:rsidRDefault="00D04F40" w:rsidP="00D04F40">
      <w:pPr>
        <w:widowControl w:val="0"/>
        <w:tabs>
          <w:tab w:val="right" w:pos="86"/>
          <w:tab w:val="left" w:pos="260"/>
        </w:tabs>
        <w:autoSpaceDE w:val="0"/>
        <w:autoSpaceDN w:val="0"/>
        <w:adjustRightInd w:val="0"/>
        <w:ind w:right="1"/>
        <w:jc w:val="both"/>
        <w:rPr>
          <w:b/>
          <w:bCs/>
          <w:sz w:val="32"/>
          <w:szCs w:val="32"/>
          <w:u w:color="0000FF"/>
        </w:rPr>
      </w:pPr>
    </w:p>
    <w:p w14:paraId="26CDBEA5" w14:textId="77777777" w:rsidR="00D04F40" w:rsidRPr="00E67350" w:rsidRDefault="00D04F40" w:rsidP="00D04F40">
      <w:pPr>
        <w:widowControl w:val="0"/>
        <w:tabs>
          <w:tab w:val="right" w:pos="86"/>
          <w:tab w:val="left" w:pos="260"/>
        </w:tabs>
        <w:autoSpaceDE w:val="0"/>
        <w:autoSpaceDN w:val="0"/>
        <w:adjustRightInd w:val="0"/>
        <w:ind w:right="1"/>
        <w:jc w:val="both"/>
        <w:rPr>
          <w:b/>
          <w:bCs/>
          <w:sz w:val="32"/>
          <w:szCs w:val="32"/>
          <w:u w:color="0000FF"/>
        </w:rPr>
      </w:pPr>
      <w:r>
        <w:rPr>
          <w:b/>
          <w:bCs/>
          <w:sz w:val="32"/>
          <w:szCs w:val="32"/>
          <w:u w:color="0000FF"/>
        </w:rPr>
        <w:t>Borse di Studio</w:t>
      </w:r>
    </w:p>
    <w:p w14:paraId="68C183BB" w14:textId="69C4A5D1" w:rsidR="00243EC9" w:rsidRDefault="00D04F40" w:rsidP="00D04F4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color w:val="0000FF"/>
          <w:u w:val="single" w:color="0000FF"/>
        </w:rPr>
      </w:pPr>
      <w:r w:rsidRPr="00D04F40">
        <w:rPr>
          <w:u w:color="0000FF"/>
        </w:rPr>
        <w:t>L'</w:t>
      </w:r>
      <w:r w:rsidRPr="00D04F40">
        <w:rPr>
          <w:b/>
          <w:u w:color="0000FF"/>
        </w:rPr>
        <w:t>Istituto Nazionale di Alta Matematica</w:t>
      </w:r>
      <w:r>
        <w:rPr>
          <w:u w:color="0000FF"/>
        </w:rPr>
        <w:t xml:space="preserve"> – </w:t>
      </w:r>
      <w:proofErr w:type="spellStart"/>
      <w:r>
        <w:rPr>
          <w:u w:color="0000FF"/>
        </w:rPr>
        <w:t>INdAM</w:t>
      </w:r>
      <w:proofErr w:type="spellEnd"/>
      <w:r>
        <w:rPr>
          <w:u w:color="0000FF"/>
        </w:rPr>
        <w:t xml:space="preserve"> - bandisce annualmente borse e premi di studio, riservati a studenti che si iscrivano al primo anno del Corso di Laurea in Matematica in una qualunque università italiana. L'esame potrà essere sostenuto in una qualunque delle sedi universitarie indicate nel bando. Per ulteriori informazioni e per il bando si veda alla</w:t>
      </w:r>
      <w:r w:rsidR="00631AA1">
        <w:rPr>
          <w:u w:color="0000FF"/>
        </w:rPr>
        <w:t xml:space="preserve"> voce "Bando di concorso a n. 30</w:t>
      </w:r>
      <w:r>
        <w:rPr>
          <w:u w:color="0000FF"/>
        </w:rPr>
        <w:t xml:space="preserve"> borse di studio e n. 2 borse aggiuntive per l'iscrizione a corsi d</w:t>
      </w:r>
      <w:r w:rsidR="00631AA1">
        <w:rPr>
          <w:u w:color="0000FF"/>
        </w:rPr>
        <w:t>i Lau</w:t>
      </w:r>
      <w:r w:rsidR="00F639BF">
        <w:rPr>
          <w:u w:color="0000FF"/>
        </w:rPr>
        <w:t xml:space="preserve">rea in Matematica </w:t>
      </w:r>
      <w:proofErr w:type="spellStart"/>
      <w:r w:rsidR="00F639BF">
        <w:rPr>
          <w:u w:color="0000FF"/>
        </w:rPr>
        <w:t>a.a</w:t>
      </w:r>
      <w:proofErr w:type="spellEnd"/>
      <w:r w:rsidR="00F639BF">
        <w:rPr>
          <w:u w:color="0000FF"/>
        </w:rPr>
        <w:t xml:space="preserve">. </w:t>
      </w:r>
      <w:r w:rsidR="00F639BF" w:rsidRPr="0063585B">
        <w:rPr>
          <w:u w:color="0000FF"/>
        </w:rPr>
        <w:t>202</w:t>
      </w:r>
      <w:r w:rsidR="00752407" w:rsidRPr="0063585B">
        <w:rPr>
          <w:u w:color="0000FF"/>
        </w:rPr>
        <w:t>1</w:t>
      </w:r>
      <w:r w:rsidR="00F639BF" w:rsidRPr="0063585B">
        <w:rPr>
          <w:u w:color="0000FF"/>
        </w:rPr>
        <w:t>/2</w:t>
      </w:r>
      <w:r w:rsidR="00752407" w:rsidRPr="0063585B">
        <w:rPr>
          <w:u w:color="0000FF"/>
        </w:rPr>
        <w:t>2</w:t>
      </w:r>
      <w:r w:rsidRPr="0063585B">
        <w:rPr>
          <w:u w:color="0000FF"/>
        </w:rPr>
        <w:t>"</w:t>
      </w:r>
      <w:r>
        <w:rPr>
          <w:u w:color="0000FF"/>
        </w:rPr>
        <w:t xml:space="preserve"> il sito </w:t>
      </w:r>
    </w:p>
    <w:p w14:paraId="62E77BCA" w14:textId="7C3AD8C5" w:rsidR="00243EC9" w:rsidRDefault="0063585B" w:rsidP="00D04F4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u w:color="0000FF"/>
        </w:rPr>
      </w:pPr>
      <w:hyperlink r:id="rId14" w:history="1">
        <w:r w:rsidR="00243EC9" w:rsidRPr="005048FB">
          <w:rPr>
            <w:rStyle w:val="Collegamentoipertestuale"/>
            <w:u w:color="0000FF"/>
          </w:rPr>
          <w:t>https://www.altamatematica.it/</w:t>
        </w:r>
      </w:hyperlink>
      <w:r w:rsidR="00243EC9">
        <w:rPr>
          <w:u w:color="0000FF"/>
        </w:rPr>
        <w:t xml:space="preserve"> </w:t>
      </w:r>
    </w:p>
    <w:p w14:paraId="2848984A" w14:textId="77777777" w:rsidR="00D04F40" w:rsidRDefault="00D04F40" w:rsidP="00D0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u w:color="0000FF"/>
        </w:rPr>
      </w:pPr>
    </w:p>
    <w:p w14:paraId="04071E03" w14:textId="545EECDE" w:rsidR="00D04F40" w:rsidRPr="00BF709D" w:rsidRDefault="00D04F40" w:rsidP="00D04F40">
      <w:pPr>
        <w:widowControl w:val="0"/>
        <w:autoSpaceDE w:val="0"/>
        <w:autoSpaceDN w:val="0"/>
        <w:adjustRightInd w:val="0"/>
        <w:jc w:val="both"/>
        <w:rPr>
          <w:u w:color="0000FF"/>
        </w:rPr>
      </w:pPr>
      <w:r w:rsidRPr="00BF709D">
        <w:rPr>
          <w:u w:color="0000FF"/>
        </w:rPr>
        <w:t xml:space="preserve">Il </w:t>
      </w:r>
      <w:r w:rsidRPr="00BF709D">
        <w:rPr>
          <w:b/>
          <w:u w:color="0000FF"/>
        </w:rPr>
        <w:t>Collegio universitario Luciano Fonda</w:t>
      </w:r>
      <w:r w:rsidR="00243EC9">
        <w:rPr>
          <w:b/>
          <w:u w:color="0000FF"/>
        </w:rPr>
        <w:t xml:space="preserve"> </w:t>
      </w:r>
      <w:r w:rsidRPr="00BF709D">
        <w:rPr>
          <w:u w:color="0000FF"/>
        </w:rPr>
        <w:t>accoglie studenti meritevoli iscritti ai corsi di laurea triennale, magistrale e a ciclo unico dell'Università di Trieste. L'ammissione al Collegio è per merito e la permanenza nel collegio è soggetta a determinati requisiti. Gli esami di ammissione si tengono annualmente nel me</w:t>
      </w:r>
      <w:r w:rsidR="00631AA1">
        <w:rPr>
          <w:u w:color="0000FF"/>
        </w:rPr>
        <w:t>se di settembre. Per</w:t>
      </w:r>
      <w:r w:rsidR="00243EC9">
        <w:rPr>
          <w:u w:color="0000FF"/>
        </w:rPr>
        <w:t xml:space="preserve"> l'</w:t>
      </w:r>
      <w:proofErr w:type="spellStart"/>
      <w:r w:rsidR="00243EC9">
        <w:rPr>
          <w:u w:color="0000FF"/>
        </w:rPr>
        <w:t>a.a</w:t>
      </w:r>
      <w:proofErr w:type="spellEnd"/>
      <w:r w:rsidR="00243EC9">
        <w:rPr>
          <w:u w:color="0000FF"/>
        </w:rPr>
        <w:t xml:space="preserve">. </w:t>
      </w:r>
      <w:r w:rsidR="00243EC9" w:rsidRPr="0063585B">
        <w:rPr>
          <w:u w:color="0000FF"/>
        </w:rPr>
        <w:t>2021/22</w:t>
      </w:r>
      <w:r w:rsidRPr="00BF709D">
        <w:rPr>
          <w:u w:color="0000FF"/>
        </w:rPr>
        <w:t xml:space="preserve"> la retta degli allievi è interamente coperta dal Collegio.</w:t>
      </w:r>
    </w:p>
    <w:p w14:paraId="20170560" w14:textId="77777777" w:rsidR="00D04F40" w:rsidRPr="00BF709D" w:rsidRDefault="00D04F40" w:rsidP="00D04F40">
      <w:pPr>
        <w:widowControl w:val="0"/>
        <w:autoSpaceDE w:val="0"/>
        <w:autoSpaceDN w:val="0"/>
        <w:adjustRightInd w:val="0"/>
        <w:jc w:val="both"/>
        <w:rPr>
          <w:u w:color="0000FF"/>
        </w:rPr>
      </w:pPr>
      <w:r w:rsidRPr="00BF709D">
        <w:rPr>
          <w:u w:color="0000FF"/>
        </w:rPr>
        <w:t>Il Collegio ha sede presso la</w:t>
      </w:r>
      <w:r w:rsidRPr="00BF709D">
        <w:rPr>
          <w:b/>
          <w:bCs/>
          <w:u w:color="0000FF"/>
        </w:rPr>
        <w:t xml:space="preserve"> </w:t>
      </w:r>
      <w:r w:rsidRPr="00BF709D">
        <w:rPr>
          <w:u w:color="0000FF"/>
        </w:rPr>
        <w:t xml:space="preserve">Residenza Universitaria ex-Ospedale Militare, via Fabio Severo 40, 34127 Trieste. </w:t>
      </w:r>
    </w:p>
    <w:p w14:paraId="2E35F4C4" w14:textId="088C1E2D" w:rsidR="00D04F40" w:rsidRPr="007F743B" w:rsidRDefault="00D04F40" w:rsidP="00D04F40">
      <w:pPr>
        <w:widowControl w:val="0"/>
        <w:autoSpaceDE w:val="0"/>
        <w:autoSpaceDN w:val="0"/>
        <w:adjustRightInd w:val="0"/>
        <w:jc w:val="both"/>
        <w:rPr>
          <w:b/>
          <w:bCs/>
          <w:u w:color="0000FF"/>
        </w:rPr>
      </w:pPr>
      <w:r w:rsidRPr="00BF709D">
        <w:rPr>
          <w:u w:color="0000FF"/>
        </w:rPr>
        <w:t>Per maggiori dettagli si veda il sito del Collegio</w:t>
      </w:r>
      <w:r w:rsidRPr="00BF709D">
        <w:rPr>
          <w:bCs/>
          <w:u w:color="0000FF"/>
        </w:rPr>
        <w:t>:</w:t>
      </w:r>
      <w:r>
        <w:rPr>
          <w:b/>
          <w:bCs/>
          <w:u w:color="0000FF"/>
        </w:rPr>
        <w:t xml:space="preserve"> </w:t>
      </w:r>
      <w:r w:rsidR="00631AA1" w:rsidRPr="00631AA1">
        <w:rPr>
          <w:color w:val="0000FF"/>
          <w:u w:val="single" w:color="0000FF"/>
        </w:rPr>
        <w:t>www.collegiofonda.it</w:t>
      </w:r>
    </w:p>
    <w:p w14:paraId="098DD12C" w14:textId="77777777" w:rsidR="00D04F40" w:rsidRPr="00D04F40" w:rsidRDefault="00D04F40" w:rsidP="00A4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b/>
          <w:sz w:val="32"/>
          <w:szCs w:val="32"/>
          <w:u w:color="0000FF"/>
        </w:rPr>
      </w:pPr>
    </w:p>
    <w:p w14:paraId="0BE3CA60" w14:textId="4753F0B2" w:rsidR="00E67350" w:rsidRPr="00E67350"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sz w:val="32"/>
          <w:szCs w:val="32"/>
          <w:u w:color="0000FF"/>
        </w:rPr>
      </w:pPr>
      <w:r>
        <w:rPr>
          <w:b/>
          <w:bCs/>
          <w:sz w:val="32"/>
          <w:szCs w:val="32"/>
          <w:u w:color="0000FF"/>
        </w:rPr>
        <w:t xml:space="preserve">Attività </w:t>
      </w:r>
      <w:r w:rsidRPr="00F639BF">
        <w:rPr>
          <w:b/>
          <w:bCs/>
          <w:sz w:val="32"/>
          <w:szCs w:val="32"/>
          <w:u w:color="0000FF"/>
        </w:rPr>
        <w:t>formative</w:t>
      </w:r>
      <w:r w:rsidRPr="00F639BF">
        <w:rPr>
          <w:b/>
          <w:sz w:val="32"/>
          <w:szCs w:val="32"/>
          <w:u w:color="0000FF"/>
        </w:rPr>
        <w:t xml:space="preserve"> </w:t>
      </w:r>
      <w:r w:rsidR="003472CA" w:rsidRPr="00F639BF">
        <w:rPr>
          <w:b/>
          <w:sz w:val="32"/>
          <w:szCs w:val="32"/>
          <w:u w:color="0000FF"/>
        </w:rPr>
        <w:t>e piani di studio</w:t>
      </w:r>
    </w:p>
    <w:p w14:paraId="29E47E7C" w14:textId="7E06DFCF" w:rsidR="00A225BA" w:rsidRDefault="00A225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u w:color="0000FF"/>
        </w:rPr>
      </w:pPr>
      <w:r>
        <w:rPr>
          <w:u w:color="0000FF"/>
        </w:rPr>
        <w:t xml:space="preserve">Le tipologie di attività formative previste, i piani di studio, il regolamento per gli studenti part-time, le modalità di svolgimento della prova finale e il conseguimento del titolo sono descritti nel Regolamento didattico del Corso di Laurea. </w:t>
      </w:r>
      <w:r w:rsidR="00C84429">
        <w:rPr>
          <w:u w:color="0000FF"/>
        </w:rPr>
        <w:t xml:space="preserve">Le date degli appelli d’esame e di laurea sono pubblicati sul sito web del </w:t>
      </w:r>
      <w:proofErr w:type="spellStart"/>
      <w:r w:rsidR="00C84429">
        <w:rPr>
          <w:u w:color="0000FF"/>
        </w:rPr>
        <w:t>CdL</w:t>
      </w:r>
      <w:proofErr w:type="spellEnd"/>
      <w:r w:rsidR="00C84429">
        <w:rPr>
          <w:u w:color="0000FF"/>
        </w:rPr>
        <w:t>.</w:t>
      </w:r>
    </w:p>
    <w:p w14:paraId="708E5934" w14:textId="228F7D9D" w:rsidR="003472CA" w:rsidRPr="00074AA8" w:rsidRDefault="00F639BF" w:rsidP="003472CA">
      <w:pPr>
        <w:widowControl w:val="0"/>
        <w:autoSpaceDE w:val="0"/>
        <w:autoSpaceDN w:val="0"/>
        <w:adjustRightInd w:val="0"/>
        <w:spacing w:after="120"/>
        <w:ind w:right="-7"/>
        <w:jc w:val="both"/>
      </w:pPr>
      <w:r w:rsidRPr="00074AA8">
        <w:t xml:space="preserve">Per l’anno accademico </w:t>
      </w:r>
      <w:r w:rsidRPr="0063585B">
        <w:t>20</w:t>
      </w:r>
      <w:r w:rsidR="003472CA" w:rsidRPr="0063585B">
        <w:t>2</w:t>
      </w:r>
      <w:r w:rsidR="00243EC9" w:rsidRPr="0063585B">
        <w:t>1/22</w:t>
      </w:r>
      <w:r w:rsidR="003472CA" w:rsidRPr="00074AA8">
        <w:t xml:space="preserve"> i termini per la presentazione dei piani di studio, on line e cartacei (comprese le attività a scelta e soprannumerarie) sono fissati </w:t>
      </w:r>
      <w:r w:rsidRPr="0063585B">
        <w:rPr>
          <w:b/>
        </w:rPr>
        <w:t>dal</w:t>
      </w:r>
      <w:r w:rsidR="00074AA8" w:rsidRPr="0063585B">
        <w:rPr>
          <w:b/>
        </w:rPr>
        <w:t xml:space="preserve"> 1</w:t>
      </w:r>
      <w:r w:rsidR="00243EC9" w:rsidRPr="0063585B">
        <w:rPr>
          <w:b/>
        </w:rPr>
        <w:t>8</w:t>
      </w:r>
      <w:r w:rsidR="00074AA8" w:rsidRPr="0063585B">
        <w:rPr>
          <w:b/>
        </w:rPr>
        <w:t xml:space="preserve"> ottobre </w:t>
      </w:r>
      <w:r w:rsidRPr="0063585B">
        <w:rPr>
          <w:b/>
        </w:rPr>
        <w:t>al</w:t>
      </w:r>
      <w:r w:rsidR="00074AA8" w:rsidRPr="0063585B">
        <w:rPr>
          <w:b/>
        </w:rPr>
        <w:t xml:space="preserve"> 2</w:t>
      </w:r>
      <w:r w:rsidR="00243EC9" w:rsidRPr="0063585B">
        <w:rPr>
          <w:b/>
        </w:rPr>
        <w:t>5</w:t>
      </w:r>
      <w:r w:rsidR="00074AA8" w:rsidRPr="0063585B">
        <w:rPr>
          <w:b/>
        </w:rPr>
        <w:t xml:space="preserve"> novembre 202</w:t>
      </w:r>
      <w:r w:rsidR="00243EC9" w:rsidRPr="0063585B">
        <w:rPr>
          <w:b/>
        </w:rPr>
        <w:t>1</w:t>
      </w:r>
      <w:r w:rsidR="00074AA8" w:rsidRPr="00074AA8">
        <w:rPr>
          <w:b/>
        </w:rPr>
        <w:t>.</w:t>
      </w:r>
    </w:p>
    <w:p w14:paraId="659DD172" w14:textId="6826C067" w:rsidR="003472CA" w:rsidRPr="003139DE" w:rsidRDefault="003472CA" w:rsidP="003472CA">
      <w:pPr>
        <w:tabs>
          <w:tab w:val="left" w:pos="709"/>
        </w:tabs>
        <w:autoSpaceDE w:val="0"/>
        <w:spacing w:line="276" w:lineRule="atLeast"/>
        <w:jc w:val="both"/>
        <w:rPr>
          <w:bCs/>
        </w:rPr>
      </w:pPr>
      <w:r w:rsidRPr="00624F6D">
        <w:rPr>
          <w:bCs/>
        </w:rPr>
        <w:t>Il Consiglio di Corso di Studi in Matematica, al fine di garantire una attività formativa di qualità e con l'obiettivo di una maggior efficacia organizzativa dei Corsi di Insegnamento, nella seduta del 20 giugno 2019, ha delibera</w:t>
      </w:r>
      <w:r w:rsidR="00234A2A" w:rsidRPr="00624F6D">
        <w:rPr>
          <w:bCs/>
        </w:rPr>
        <w:t>to</w:t>
      </w:r>
      <w:r w:rsidRPr="00624F6D">
        <w:rPr>
          <w:bCs/>
        </w:rPr>
        <w:t xml:space="preserve"> che</w:t>
      </w:r>
      <w:r w:rsidR="00624F6D">
        <w:rPr>
          <w:bCs/>
        </w:rPr>
        <w:t xml:space="preserve"> </w:t>
      </w:r>
      <w:r w:rsidRPr="00624F6D">
        <w:rPr>
          <w:bCs/>
        </w:rPr>
        <w:t xml:space="preserve">non verranno prese in considerazione variazioni dei piani </w:t>
      </w:r>
      <w:r w:rsidR="00234A2A" w:rsidRPr="00624F6D">
        <w:rPr>
          <w:bCs/>
        </w:rPr>
        <w:t xml:space="preserve">di </w:t>
      </w:r>
      <w:r w:rsidRPr="00624F6D">
        <w:rPr>
          <w:bCs/>
        </w:rPr>
        <w:t>studi</w:t>
      </w:r>
      <w:r w:rsidR="00234A2A" w:rsidRPr="00624F6D">
        <w:rPr>
          <w:bCs/>
        </w:rPr>
        <w:t>o</w:t>
      </w:r>
      <w:r w:rsidR="00F639BF" w:rsidRPr="00624F6D">
        <w:rPr>
          <w:bCs/>
        </w:rPr>
        <w:t xml:space="preserve"> presentate oltre la data </w:t>
      </w:r>
      <w:r w:rsidR="00624F6D">
        <w:rPr>
          <w:bCs/>
        </w:rPr>
        <w:t>sopra indicata di</w:t>
      </w:r>
      <w:r w:rsidR="00243EC9">
        <w:rPr>
          <w:bCs/>
        </w:rPr>
        <w:t xml:space="preserve"> </w:t>
      </w:r>
      <w:r w:rsidR="00243EC9" w:rsidRPr="0063585B">
        <w:rPr>
          <w:bCs/>
        </w:rPr>
        <w:t>novembre 2021</w:t>
      </w:r>
      <w:r w:rsidRPr="00624F6D">
        <w:rPr>
          <w:bCs/>
        </w:rPr>
        <w:t>, nemmeno con il pagamento di mora.</w:t>
      </w:r>
    </w:p>
    <w:p w14:paraId="68C509E6" w14:textId="77777777" w:rsidR="00C84429" w:rsidRDefault="00C84429" w:rsidP="00FE2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u w:color="0000FF"/>
        </w:rPr>
      </w:pPr>
    </w:p>
    <w:p w14:paraId="19EB5781" w14:textId="76249EC7" w:rsidR="00AB0F1A" w:rsidRPr="00C84429" w:rsidRDefault="00AB0F1A" w:rsidP="00FE2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u w:color="0000FF"/>
        </w:rPr>
      </w:pPr>
    </w:p>
    <w:p w14:paraId="7488AF53" w14:textId="32BAFB8D" w:rsidR="00AB0F1A" w:rsidRPr="00C84429" w:rsidRDefault="00C84429" w:rsidP="00C84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eastAsia="MS Mincho"/>
          <w:b/>
          <w:bCs/>
          <w:sz w:val="32"/>
          <w:szCs w:val="32"/>
        </w:rPr>
      </w:pPr>
      <w:r>
        <w:rPr>
          <w:rFonts w:eastAsia="MS Mincho"/>
          <w:b/>
          <w:bCs/>
          <w:sz w:val="32"/>
          <w:szCs w:val="32"/>
        </w:rPr>
        <w:t>I</w:t>
      </w:r>
      <w:r w:rsidR="00AB0F1A" w:rsidRPr="00C84429">
        <w:rPr>
          <w:rFonts w:eastAsia="MS Mincho"/>
          <w:b/>
          <w:bCs/>
          <w:sz w:val="32"/>
          <w:szCs w:val="32"/>
        </w:rPr>
        <w:t>nsegnamenti e</w:t>
      </w:r>
      <w:r w:rsidR="00AB047B">
        <w:rPr>
          <w:rFonts w:eastAsia="MS Mincho"/>
          <w:b/>
          <w:bCs/>
          <w:sz w:val="32"/>
          <w:szCs w:val="32"/>
        </w:rPr>
        <w:t>rogati dal Corso di Laurea</w:t>
      </w:r>
      <w:r>
        <w:rPr>
          <w:rFonts w:eastAsia="MS Mincho"/>
          <w:b/>
          <w:bCs/>
          <w:sz w:val="32"/>
          <w:szCs w:val="32"/>
        </w:rPr>
        <w:t xml:space="preserve"> in Matematica nell’anno </w:t>
      </w:r>
      <w:r w:rsidRPr="0063585B">
        <w:rPr>
          <w:rFonts w:eastAsia="MS Mincho"/>
          <w:b/>
          <w:bCs/>
          <w:sz w:val="32"/>
          <w:szCs w:val="32"/>
        </w:rPr>
        <w:t>accademico</w:t>
      </w:r>
      <w:r w:rsidR="00631AA1" w:rsidRPr="0063585B">
        <w:rPr>
          <w:rFonts w:eastAsia="MS Mincho"/>
          <w:b/>
          <w:bCs/>
          <w:sz w:val="32"/>
          <w:szCs w:val="32"/>
        </w:rPr>
        <w:t xml:space="preserve"> 20</w:t>
      </w:r>
      <w:r w:rsidR="004F1034" w:rsidRPr="0063585B">
        <w:rPr>
          <w:rFonts w:eastAsia="MS Mincho"/>
          <w:b/>
          <w:bCs/>
          <w:sz w:val="32"/>
          <w:szCs w:val="32"/>
        </w:rPr>
        <w:t>2</w:t>
      </w:r>
      <w:r w:rsidR="00243EC9" w:rsidRPr="0063585B">
        <w:rPr>
          <w:rFonts w:eastAsia="MS Mincho"/>
          <w:b/>
          <w:bCs/>
          <w:sz w:val="32"/>
          <w:szCs w:val="32"/>
        </w:rPr>
        <w:t>1</w:t>
      </w:r>
      <w:r w:rsidR="00631AA1" w:rsidRPr="0063585B">
        <w:rPr>
          <w:rFonts w:eastAsia="MS Mincho"/>
          <w:b/>
          <w:bCs/>
          <w:sz w:val="32"/>
          <w:szCs w:val="32"/>
        </w:rPr>
        <w:t>/2</w:t>
      </w:r>
      <w:r w:rsidR="00243EC9" w:rsidRPr="0063585B">
        <w:rPr>
          <w:rFonts w:eastAsia="MS Mincho"/>
          <w:b/>
          <w:bCs/>
          <w:sz w:val="32"/>
          <w:szCs w:val="32"/>
        </w:rPr>
        <w:t>2</w:t>
      </w:r>
    </w:p>
    <w:p w14:paraId="3C4E7331"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eastAsia="MS Mincho"/>
          <w:b/>
          <w:bCs/>
        </w:rPr>
      </w:pPr>
    </w:p>
    <w:p w14:paraId="28A60621" w14:textId="75EC2250"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b/>
          <w:bCs/>
        </w:rPr>
      </w:pPr>
      <w:r>
        <w:rPr>
          <w:rFonts w:eastAsia="MS Mincho"/>
          <w:b/>
          <w:bCs/>
        </w:rPr>
        <w:t xml:space="preserve">(1) </w:t>
      </w:r>
      <w:r w:rsidR="00C84429">
        <w:rPr>
          <w:rFonts w:eastAsia="MS Mincho"/>
          <w:b/>
          <w:bCs/>
        </w:rPr>
        <w:t>Insegnamenti</w:t>
      </w:r>
      <w:r>
        <w:rPr>
          <w:rFonts w:eastAsia="MS Mincho"/>
          <w:b/>
          <w:bCs/>
        </w:rPr>
        <w:t xml:space="preserve"> relativi alle attività di base e caratterizzanti</w:t>
      </w:r>
    </w:p>
    <w:p w14:paraId="0445E5FA"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b/>
          <w:bCs/>
        </w:rPr>
      </w:pPr>
    </w:p>
    <w:p w14:paraId="08944DF6" w14:textId="7EED5829"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MAT/02 - Algebra 1 </w:t>
      </w:r>
      <w:r w:rsidR="00285F6F">
        <w:rPr>
          <w:rFonts w:eastAsia="MS Mincho"/>
        </w:rPr>
        <w:t xml:space="preserve">(246SM) </w:t>
      </w:r>
      <w:r>
        <w:rPr>
          <w:rFonts w:eastAsia="MS Mincho"/>
        </w:rPr>
        <w:t xml:space="preserve">- 9 CFU </w:t>
      </w:r>
    </w:p>
    <w:p w14:paraId="3C7F9B4D"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(Teoria dei gruppi, anelli e campi) </w:t>
      </w:r>
    </w:p>
    <w:p w14:paraId="0675B703"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Acquisire conoscenze teoriche e capacità di saper risolvere problemi e svolgere esercizi nell'ambito della teoria dei gruppi, anelli e campi. </w:t>
      </w:r>
    </w:p>
    <w:p w14:paraId="5203CD50" w14:textId="77777777" w:rsidR="00C84429" w:rsidRDefault="00C84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4C591F8B" w14:textId="058DF9F7" w:rsidR="00C84429" w:rsidRDefault="00C84429" w:rsidP="00C84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MAT/02 - Algebra 2 </w:t>
      </w:r>
      <w:r w:rsidR="00285F6F">
        <w:rPr>
          <w:rFonts w:eastAsia="MS Mincho"/>
        </w:rPr>
        <w:t xml:space="preserve">(063SM) </w:t>
      </w:r>
      <w:r>
        <w:rPr>
          <w:rFonts w:eastAsia="MS Mincho"/>
        </w:rPr>
        <w:t xml:space="preserve">- 6 CFU </w:t>
      </w:r>
    </w:p>
    <w:p w14:paraId="121BECB1" w14:textId="4FA753EA" w:rsidR="00C84429" w:rsidRDefault="00C84429" w:rsidP="00C84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(Anelli di polinomi e campi) </w:t>
      </w:r>
    </w:p>
    <w:p w14:paraId="545409EE" w14:textId="0C1C5C7B" w:rsidR="00C84429" w:rsidRDefault="00C84429" w:rsidP="00C84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Acquisire conoscenze teoriche e capacità di saper risolvere problemi e svolgere esercizi nell'ambito della teoria degli anelli di polinomi e delle estensioni di campi. </w:t>
      </w:r>
    </w:p>
    <w:p w14:paraId="3714A35D" w14:textId="2DCC07F8" w:rsidR="00C84429" w:rsidRDefault="00C84429" w:rsidP="00C84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 Algebra 1</w:t>
      </w:r>
    </w:p>
    <w:p w14:paraId="6CFA9FFD"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65D8AC10" w14:textId="0BA89466" w:rsidR="00AB0F1A" w:rsidRDefault="00D5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MAT/03 - Geometria 1 </w:t>
      </w:r>
      <w:r w:rsidR="00285F6F">
        <w:rPr>
          <w:rFonts w:eastAsia="MS Mincho"/>
        </w:rPr>
        <w:t>(248SM) -</w:t>
      </w:r>
      <w:r w:rsidR="00AB0F1A">
        <w:rPr>
          <w:rFonts w:eastAsia="MS Mincho"/>
        </w:rPr>
        <w:t xml:space="preserve"> 9 CFU </w:t>
      </w:r>
    </w:p>
    <w:p w14:paraId="444DC518"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(Algebra lineare e geometria) </w:t>
      </w:r>
    </w:p>
    <w:p w14:paraId="768EF70B"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Acquisire conoscenze teoriche e capacità di saper risolvere problemi e svolgere esercizi nell'ambito dell'algebra lineare e della geometria. </w:t>
      </w:r>
    </w:p>
    <w:p w14:paraId="65A84C37"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0480D77D" w14:textId="48BEDF1D"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MAT/03 - Geometria 2 </w:t>
      </w:r>
      <w:r w:rsidR="00285F6F">
        <w:rPr>
          <w:rFonts w:eastAsia="MS Mincho"/>
        </w:rPr>
        <w:t xml:space="preserve">(249SM) </w:t>
      </w:r>
      <w:r>
        <w:rPr>
          <w:rFonts w:eastAsia="MS Mincho"/>
        </w:rPr>
        <w:t xml:space="preserve">- 9 CFU </w:t>
      </w:r>
    </w:p>
    <w:p w14:paraId="5DD79366"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(Geometria affine, euclidea e proiettiva) </w:t>
      </w:r>
    </w:p>
    <w:p w14:paraId="323EAAB7"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Acquisire conoscenze teoriche e capacità di saper risolvere problemi e svolgere esercizi nell'ambito della geometria affine, euclidea e proiettiva, incluse le quadriche. </w:t>
      </w:r>
    </w:p>
    <w:p w14:paraId="2927EF38"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 Geometria 1.</w:t>
      </w:r>
    </w:p>
    <w:p w14:paraId="7C110EC8"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35710DE3" w14:textId="32427515" w:rsidR="00AB0F1A" w:rsidRPr="001B3197" w:rsidRDefault="001B3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sidRPr="001B3197">
        <w:rPr>
          <w:rFonts w:eastAsia="MS Mincho"/>
        </w:rPr>
        <w:t xml:space="preserve">MAT/03 - Geometria 3 - </w:t>
      </w:r>
      <w:r w:rsidRPr="0063585B">
        <w:rPr>
          <w:rFonts w:eastAsia="MS Mincho"/>
        </w:rPr>
        <w:t>(</w:t>
      </w:r>
      <w:proofErr w:type="spellStart"/>
      <w:r w:rsidRPr="0063585B">
        <w:rPr>
          <w:rFonts w:eastAsia="MS Mincho"/>
        </w:rPr>
        <w:t>mod</w:t>
      </w:r>
      <w:proofErr w:type="spellEnd"/>
      <w:r w:rsidRPr="0063585B">
        <w:rPr>
          <w:rFonts w:eastAsia="MS Mincho"/>
        </w:rPr>
        <w:t xml:space="preserve">. Topologia + </w:t>
      </w:r>
      <w:proofErr w:type="spellStart"/>
      <w:r w:rsidRPr="0063585B">
        <w:rPr>
          <w:rFonts w:eastAsia="MS Mincho"/>
        </w:rPr>
        <w:t>mod</w:t>
      </w:r>
      <w:proofErr w:type="spellEnd"/>
      <w:r w:rsidRPr="0063585B">
        <w:rPr>
          <w:rFonts w:eastAsia="MS Mincho"/>
        </w:rPr>
        <w:t>. Curve e superfici</w:t>
      </w:r>
      <w:r w:rsidR="00AB0F1A" w:rsidRPr="0063585B">
        <w:rPr>
          <w:rFonts w:eastAsia="MS Mincho"/>
        </w:rPr>
        <w:t>)</w:t>
      </w:r>
      <w:r w:rsidR="00AB0F1A" w:rsidRPr="001B3197">
        <w:rPr>
          <w:rFonts w:eastAsia="MS Mincho"/>
        </w:rPr>
        <w:t xml:space="preserve"> </w:t>
      </w:r>
      <w:r w:rsidR="00285F6F" w:rsidRPr="001B3197">
        <w:rPr>
          <w:rFonts w:eastAsia="MS Mincho"/>
        </w:rPr>
        <w:t xml:space="preserve">(082SM) </w:t>
      </w:r>
      <w:r w:rsidR="00AB0F1A" w:rsidRPr="001B3197">
        <w:rPr>
          <w:rFonts w:eastAsia="MS Mincho"/>
        </w:rPr>
        <w:t>- 12 (6 + 6) CFU</w:t>
      </w:r>
    </w:p>
    <w:p w14:paraId="4D2E816D"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(Topologia generale e algebrica e geometria differenziale) </w:t>
      </w:r>
    </w:p>
    <w:p w14:paraId="0C2802C6"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Obiettivo: Acquisire conoscenze teoriche e capacità di saper risolvere problemi e svolgere esercizi nell'ambito della topologia generale, della topologia algebrica e della geometria differenziale.</w:t>
      </w:r>
    </w:p>
    <w:p w14:paraId="0A299F84" w14:textId="3B4E7E89" w:rsidR="00AB0F1A" w:rsidRDefault="00AB0F1A" w:rsidP="0063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 Analisi 2, Algebra 1, Geometria 2.</w:t>
      </w:r>
    </w:p>
    <w:p w14:paraId="2A3695A5" w14:textId="77777777" w:rsidR="00F639BF" w:rsidRDefault="00F639BF" w:rsidP="00631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2423B500" w14:textId="5931E081" w:rsidR="00F639BF" w:rsidRPr="00806486" w:rsidRDefault="00F639BF" w:rsidP="00F639BF">
      <w:r w:rsidRPr="00806486">
        <w:t xml:space="preserve">MAT/03 – Istituzioni di Algebra e Geometria </w:t>
      </w:r>
      <w:r w:rsidR="0062347B" w:rsidRPr="00806486">
        <w:t xml:space="preserve">(243SM) </w:t>
      </w:r>
      <w:r w:rsidRPr="00806486">
        <w:t xml:space="preserve">- 6 CFU </w:t>
      </w:r>
    </w:p>
    <w:p w14:paraId="08E3789A" w14:textId="77777777" w:rsidR="00F639BF" w:rsidRDefault="00F639BF" w:rsidP="00F639BF">
      <w:r w:rsidRPr="00806486">
        <w:t>(Anelli di polinomi e geometria algebrica elementare)</w:t>
      </w:r>
    </w:p>
    <w:p w14:paraId="199656E2" w14:textId="77777777" w:rsidR="00F639BF" w:rsidRDefault="00F639BF" w:rsidP="00F639BF">
      <w:r>
        <w:t>Obiettivo: Acquisire competenze teoriche, saper svolgere esercizi e risolvere problemi sui capisaldi della teoria degli anelli e sulle basi della geometria algebrica</w:t>
      </w:r>
    </w:p>
    <w:p w14:paraId="0B179E61" w14:textId="23910D23" w:rsidR="00F639BF" w:rsidRPr="00F639BF" w:rsidRDefault="00F639BF" w:rsidP="00F639BF">
      <w:pPr>
        <w:rPr>
          <w:rFonts w:ascii="Times Roman" w:hAnsi="Times Roman"/>
          <w:lang w:eastAsia="en-US"/>
        </w:rPr>
      </w:pPr>
      <w:r>
        <w:t>Propedeuticità: Algebra 2, Geometria 3</w:t>
      </w:r>
    </w:p>
    <w:p w14:paraId="33A6957B"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18C17105" w14:textId="0E833E7B"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MAT/05 - Analisi 1</w:t>
      </w:r>
      <w:r w:rsidR="004F087C">
        <w:rPr>
          <w:rFonts w:eastAsia="MS Mincho"/>
        </w:rPr>
        <w:t xml:space="preserve"> (247SM)</w:t>
      </w:r>
      <w:r>
        <w:rPr>
          <w:rFonts w:eastAsia="MS Mincho"/>
        </w:rPr>
        <w:t xml:space="preserve"> - 9 CFU </w:t>
      </w:r>
    </w:p>
    <w:p w14:paraId="50197E6B" w14:textId="6E3B4DDF"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(Funzioni di variabile reale e calcolo differenziale</w:t>
      </w:r>
      <w:r w:rsidR="005A35CB">
        <w:rPr>
          <w:rFonts w:eastAsia="MS Mincho"/>
        </w:rPr>
        <w:t xml:space="preserve"> e integrale</w:t>
      </w:r>
      <w:r>
        <w:rPr>
          <w:rFonts w:eastAsia="MS Mincho"/>
        </w:rPr>
        <w:t xml:space="preserve">) </w:t>
      </w:r>
    </w:p>
    <w:p w14:paraId="7D13B226" w14:textId="77777777" w:rsidR="00AB0F1A" w:rsidRDefault="00AB0F1A" w:rsidP="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w:t>
      </w:r>
      <w:r w:rsidRPr="00AB0F1A">
        <w:rPr>
          <w:rFonts w:eastAsia="MS Mincho"/>
        </w:rPr>
        <w:t>Acquisire conoscenze teoriche e capacità di saper risolvere problemi e svolgere esercizi sulle funzioni di una variabile reale e del calcolo differenziale e integrale in una variabile.</w:t>
      </w:r>
    </w:p>
    <w:p w14:paraId="77A64F7E"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42447FFF" w14:textId="5E39E11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MAT/05 - Analisi 2 </w:t>
      </w:r>
      <w:r w:rsidR="004F087C">
        <w:rPr>
          <w:rFonts w:eastAsia="MS Mincho"/>
        </w:rPr>
        <w:t xml:space="preserve">(250SM) </w:t>
      </w:r>
      <w:r>
        <w:rPr>
          <w:rFonts w:eastAsia="MS Mincho"/>
        </w:rPr>
        <w:t xml:space="preserve">- 9 CFU </w:t>
      </w:r>
    </w:p>
    <w:p w14:paraId="58EF30C7" w14:textId="08F77C19" w:rsidR="00AB0F1A" w:rsidRDefault="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(Spazi metrici, serie e c</w:t>
      </w:r>
      <w:r w:rsidR="00AB0F1A">
        <w:rPr>
          <w:rFonts w:eastAsia="MS Mincho"/>
        </w:rPr>
        <w:t xml:space="preserve">alcolo differenziale </w:t>
      </w:r>
      <w:r>
        <w:rPr>
          <w:rFonts w:eastAsia="MS Mincho"/>
        </w:rPr>
        <w:t>in più variabili</w:t>
      </w:r>
      <w:r w:rsidR="00AB0F1A">
        <w:rPr>
          <w:rFonts w:eastAsia="MS Mincho"/>
        </w:rPr>
        <w:t xml:space="preserve">) </w:t>
      </w:r>
    </w:p>
    <w:p w14:paraId="6B2F25A5" w14:textId="5EF9727F" w:rsidR="00AB0F1A" w:rsidRDefault="00AB0F1A" w:rsidP="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w:t>
      </w:r>
      <w:r w:rsidRPr="00AB0F1A">
        <w:rPr>
          <w:rFonts w:eastAsia="MS Mincho"/>
        </w:rPr>
        <w:t xml:space="preserve">Acquisire conoscenze teoriche e capacità di saper risolvere problemi e svolgere esercizi nell'ambito </w:t>
      </w:r>
      <w:r w:rsidR="005A35CB">
        <w:rPr>
          <w:rFonts w:eastAsia="MS Mincho"/>
        </w:rPr>
        <w:t xml:space="preserve">degli spazi metrici, </w:t>
      </w:r>
      <w:r w:rsidRPr="00AB0F1A">
        <w:rPr>
          <w:rFonts w:eastAsia="MS Mincho"/>
        </w:rPr>
        <w:t>delle serie numeriche</w:t>
      </w:r>
      <w:r w:rsidR="005A35CB">
        <w:rPr>
          <w:rFonts w:eastAsia="MS Mincho"/>
        </w:rPr>
        <w:t xml:space="preserve"> e</w:t>
      </w:r>
      <w:r w:rsidRPr="00AB0F1A">
        <w:rPr>
          <w:rFonts w:eastAsia="MS Mincho"/>
        </w:rPr>
        <w:t xml:space="preserve"> di funzioni e del calcolo differenziale in più</w:t>
      </w:r>
      <w:r w:rsidR="00FE2C17">
        <w:rPr>
          <w:rFonts w:eastAsia="MS Mincho"/>
        </w:rPr>
        <w:t xml:space="preserve"> </w:t>
      </w:r>
      <w:r w:rsidRPr="00AB0F1A">
        <w:rPr>
          <w:rFonts w:eastAsia="MS Mincho"/>
        </w:rPr>
        <w:t>variabili.</w:t>
      </w:r>
    </w:p>
    <w:p w14:paraId="0AC4259A" w14:textId="19CA0955"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 Analisi</w:t>
      </w:r>
      <w:r w:rsidR="004F087C">
        <w:rPr>
          <w:rFonts w:eastAsia="MS Mincho"/>
        </w:rPr>
        <w:t xml:space="preserve"> 1.</w:t>
      </w:r>
    </w:p>
    <w:p w14:paraId="21E345C3"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26F801E3" w14:textId="04D24552"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MS Mincho" w:hAnsi="Times" w:cs="Times"/>
        </w:rPr>
      </w:pPr>
      <w:r>
        <w:rPr>
          <w:rFonts w:ascii="Times" w:eastAsia="MS Mincho" w:hAnsi="Times" w:cs="Times"/>
        </w:rPr>
        <w:t xml:space="preserve">MAT/05 - Analisi 3 </w:t>
      </w:r>
      <w:r w:rsidR="004F087C">
        <w:rPr>
          <w:rFonts w:eastAsia="MS Mincho"/>
        </w:rPr>
        <w:t xml:space="preserve">(083SM) </w:t>
      </w:r>
      <w:r>
        <w:rPr>
          <w:rFonts w:ascii="Times" w:eastAsia="MS Mincho" w:hAnsi="Times" w:cs="Times"/>
        </w:rPr>
        <w:t xml:space="preserve">– </w:t>
      </w:r>
      <w:r w:rsidR="005A35CB">
        <w:rPr>
          <w:rFonts w:ascii="Times" w:eastAsia="MS Mincho" w:hAnsi="Times" w:cs="Times"/>
        </w:rPr>
        <w:t>9</w:t>
      </w:r>
      <w:r>
        <w:rPr>
          <w:rFonts w:ascii="Times" w:eastAsia="MS Mincho" w:hAnsi="Times" w:cs="Times"/>
        </w:rPr>
        <w:t xml:space="preserve"> CFU</w:t>
      </w:r>
    </w:p>
    <w:p w14:paraId="136D3636" w14:textId="6AB1F8C0" w:rsidR="00AB0F1A" w:rsidRDefault="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(Equazioni differenziali, c</w:t>
      </w:r>
      <w:r w:rsidR="00AB0F1A">
        <w:rPr>
          <w:rFonts w:eastAsia="MS Mincho"/>
        </w:rPr>
        <w:t>alcolo integrale in più variabili)</w:t>
      </w:r>
    </w:p>
    <w:p w14:paraId="5FC579CD" w14:textId="5DDFF1C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Acquisire conoscenze teoriche e capacità di saper risolvere problemi e svolgere esercizi nell'ambito </w:t>
      </w:r>
      <w:r w:rsidR="005A35CB">
        <w:rPr>
          <w:rFonts w:eastAsia="MS Mincho"/>
        </w:rPr>
        <w:t xml:space="preserve">delle equazioni differenziali e </w:t>
      </w:r>
      <w:r>
        <w:rPr>
          <w:rFonts w:eastAsia="MS Mincho"/>
        </w:rPr>
        <w:t>del integrale in più variabili.</w:t>
      </w:r>
    </w:p>
    <w:p w14:paraId="35DE928D" w14:textId="290460EA"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w:t>
      </w:r>
      <w:r w:rsidR="004F087C">
        <w:rPr>
          <w:rFonts w:eastAsia="MS Mincho"/>
        </w:rPr>
        <w:t xml:space="preserve">deuticità: Analisi 2, Geometria </w:t>
      </w:r>
      <w:r>
        <w:rPr>
          <w:rFonts w:eastAsia="MS Mincho"/>
        </w:rPr>
        <w:t>1.</w:t>
      </w:r>
    </w:p>
    <w:p w14:paraId="5709ADA6" w14:textId="77777777" w:rsidR="005A35CB" w:rsidRDefault="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1366CB44" w14:textId="27C5911E" w:rsidR="005A35CB" w:rsidRDefault="005A35CB"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D30C4">
        <w:t xml:space="preserve">MAT/05 </w:t>
      </w:r>
      <w:r w:rsidRPr="00B87451">
        <w:t xml:space="preserve">– Analisi </w:t>
      </w:r>
      <w:r w:rsidR="00631AA1">
        <w:t xml:space="preserve">Reale e </w:t>
      </w:r>
      <w:r w:rsidRPr="00B87451">
        <w:t>Complessa</w:t>
      </w:r>
      <w:r w:rsidR="005A3F6D" w:rsidRPr="00B87451">
        <w:t xml:space="preserve"> (084SM</w:t>
      </w:r>
      <w:r w:rsidR="005A3F6D">
        <w:t>)</w:t>
      </w:r>
      <w:r w:rsidRPr="008D30C4">
        <w:t xml:space="preserve"> </w:t>
      </w:r>
      <w:r>
        <w:t>–</w:t>
      </w:r>
      <w:r w:rsidR="005A3F6D">
        <w:t xml:space="preserve"> </w:t>
      </w:r>
      <w:r w:rsidR="00631AA1" w:rsidRPr="0063585B">
        <w:t>(</w:t>
      </w:r>
      <w:proofErr w:type="spellStart"/>
      <w:r w:rsidR="00631AA1" w:rsidRPr="0063585B">
        <w:t>mod</w:t>
      </w:r>
      <w:proofErr w:type="spellEnd"/>
      <w:r w:rsidR="00631AA1" w:rsidRPr="0063585B">
        <w:t>. A</w:t>
      </w:r>
      <w:r w:rsidR="001B3197" w:rsidRPr="0063585B">
        <w:t>nalisi reale</w:t>
      </w:r>
      <w:r w:rsidR="00631AA1" w:rsidRPr="0063585B">
        <w:t xml:space="preserve"> + </w:t>
      </w:r>
      <w:proofErr w:type="spellStart"/>
      <w:r w:rsidR="00631AA1" w:rsidRPr="0063585B">
        <w:t>mod</w:t>
      </w:r>
      <w:proofErr w:type="spellEnd"/>
      <w:r w:rsidR="00631AA1" w:rsidRPr="0063585B">
        <w:t xml:space="preserve">. </w:t>
      </w:r>
      <w:r w:rsidR="001B3197" w:rsidRPr="0063585B">
        <w:t>Analisi complessa</w:t>
      </w:r>
      <w:r w:rsidR="00631AA1">
        <w:t>) 12 (</w:t>
      </w:r>
      <w:r w:rsidR="005A3F6D">
        <w:t>6</w:t>
      </w:r>
      <w:r w:rsidR="00631AA1">
        <w:t>+6)</w:t>
      </w:r>
      <w:r w:rsidRPr="008D30C4">
        <w:t xml:space="preserve"> CFU</w:t>
      </w:r>
    </w:p>
    <w:p w14:paraId="2C20CEAA" w14:textId="425AF93B" w:rsidR="00B87451" w:rsidRDefault="00B87451"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Obiettivo: Acquisire competenze teoriche, saper svolgere esercizi e risolvere problemi sui capisaldi</w:t>
      </w:r>
      <w:r w:rsidR="00631AA1">
        <w:t xml:space="preserve"> della teoria dell’integrazione e della misura, e</w:t>
      </w:r>
      <w:r>
        <w:t xml:space="preserve"> della teoria delle funzioni di una variabile complessa.</w:t>
      </w:r>
    </w:p>
    <w:p w14:paraId="0426F7CF" w14:textId="35488623" w:rsidR="00B87451" w:rsidRDefault="00B87451"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Propedeuticità: Analisi 2, Geometria 2.</w:t>
      </w:r>
    </w:p>
    <w:p w14:paraId="1BB444D2" w14:textId="77777777" w:rsidR="005A35CB" w:rsidRDefault="005A35CB"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6DC0E083" w14:textId="79C7DEAE" w:rsidR="005A35CB" w:rsidRPr="008D30C4" w:rsidRDefault="005A35CB"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D30C4">
        <w:t>MAT/06 - Probabilità e Statistica</w:t>
      </w:r>
      <w:r w:rsidR="004F087C">
        <w:t xml:space="preserve"> </w:t>
      </w:r>
      <w:r w:rsidR="004F087C">
        <w:rPr>
          <w:rFonts w:eastAsia="MS Mincho"/>
        </w:rPr>
        <w:t xml:space="preserve">(070SM) </w:t>
      </w:r>
      <w:r w:rsidRPr="008D30C4">
        <w:t>- 6 CFU</w:t>
      </w:r>
    </w:p>
    <w:p w14:paraId="1B71F296" w14:textId="77777777" w:rsidR="005A35CB" w:rsidRPr="00905B4F" w:rsidRDefault="005A35CB"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D30C4">
        <w:t xml:space="preserve">Obiettivo: </w:t>
      </w:r>
      <w:r w:rsidRPr="00905B4F">
        <w:t>Acquisire conoscenze teoriche e capacità di saper risolvere problemi e svolgere esercizi nell'ambito delle teorie dell'affidabilità e delle decisioni.</w:t>
      </w:r>
    </w:p>
    <w:p w14:paraId="7D7414AB" w14:textId="132D9242" w:rsidR="005A35CB" w:rsidRPr="008D30C4" w:rsidRDefault="005A35CB"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05B4F">
        <w:t>Prope</w:t>
      </w:r>
      <w:r w:rsidR="004F087C">
        <w:t xml:space="preserve">deuticità: Geometria 1, Analisi </w:t>
      </w:r>
      <w:r w:rsidRPr="00905B4F">
        <w:t>2.</w:t>
      </w:r>
    </w:p>
    <w:p w14:paraId="673AB618"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  </w:t>
      </w:r>
    </w:p>
    <w:p w14:paraId="5268B353" w14:textId="3C99E82F"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MAT/07 - Meccanica analitica </w:t>
      </w:r>
      <w:r w:rsidR="004F087C">
        <w:rPr>
          <w:rFonts w:eastAsia="MS Mincho"/>
        </w:rPr>
        <w:t xml:space="preserve">(064SM) </w:t>
      </w:r>
      <w:r>
        <w:rPr>
          <w:rFonts w:eastAsia="MS Mincho"/>
        </w:rPr>
        <w:t>- 9 CFU</w:t>
      </w:r>
    </w:p>
    <w:p w14:paraId="15B4539E" w14:textId="34485EE2"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w:t>
      </w:r>
      <w:r w:rsidR="004071FD">
        <w:t>Acquisire conoscenze teoriche e capacità di saper risolvere problemi e svolgere ese</w:t>
      </w:r>
      <w:r w:rsidR="00631AA1">
        <w:t xml:space="preserve">rcizi </w:t>
      </w:r>
      <w:r w:rsidR="00895481">
        <w:t>sui sistemi vincolati usando le equazioni di Lagrange</w:t>
      </w:r>
      <w:r w:rsidR="004071FD">
        <w:t>.</w:t>
      </w:r>
    </w:p>
    <w:p w14:paraId="41F88D6B" w14:textId="52605C98"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 Fisica n</w:t>
      </w:r>
      <w:r w:rsidR="004F087C">
        <w:rPr>
          <w:rFonts w:eastAsia="MS Mincho"/>
        </w:rPr>
        <w:t xml:space="preserve">ewtoniana, Geometria 2, Analisi </w:t>
      </w:r>
      <w:r>
        <w:rPr>
          <w:rFonts w:eastAsia="MS Mincho"/>
        </w:rPr>
        <w:t xml:space="preserve">2. </w:t>
      </w:r>
    </w:p>
    <w:p w14:paraId="77562479"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3EC237A9" w14:textId="5C627D51"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sidRPr="00806486">
        <w:rPr>
          <w:rFonts w:eastAsia="MS Mincho"/>
        </w:rPr>
        <w:t>MAT/</w:t>
      </w:r>
      <w:r w:rsidR="0062347B" w:rsidRPr="00806486">
        <w:rPr>
          <w:rFonts w:eastAsia="MS Mincho"/>
        </w:rPr>
        <w:t>07</w:t>
      </w:r>
      <w:r w:rsidRPr="00806486">
        <w:rPr>
          <w:rFonts w:eastAsia="MS Mincho"/>
        </w:rPr>
        <w:t xml:space="preserve"> </w:t>
      </w:r>
      <w:r w:rsidR="00895481" w:rsidRPr="00806486">
        <w:rPr>
          <w:rFonts w:eastAsia="MS Mincho"/>
        </w:rPr>
        <w:t>–</w:t>
      </w:r>
      <w:r w:rsidRPr="00806486">
        <w:rPr>
          <w:rFonts w:eastAsia="MS Mincho"/>
        </w:rPr>
        <w:t xml:space="preserve"> Modelli</w:t>
      </w:r>
      <w:r w:rsidR="00895481">
        <w:rPr>
          <w:rFonts w:eastAsia="MS Mincho"/>
        </w:rPr>
        <w:t xml:space="preserve"> matematici</w:t>
      </w:r>
      <w:r w:rsidRPr="00B87451">
        <w:rPr>
          <w:rFonts w:eastAsia="MS Mincho"/>
        </w:rPr>
        <w:t xml:space="preserve"> </w:t>
      </w:r>
      <w:r w:rsidR="005A3F6D" w:rsidRPr="00B87451">
        <w:rPr>
          <w:rFonts w:eastAsia="MS Mincho"/>
        </w:rPr>
        <w:t>(085SM)</w:t>
      </w:r>
      <w:r>
        <w:rPr>
          <w:rFonts w:eastAsia="MS Mincho"/>
        </w:rPr>
        <w:t xml:space="preserve"> - 6 CFU</w:t>
      </w:r>
    </w:p>
    <w:p w14:paraId="3BDE120E"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Obiettivo: Studio dei processi di modellizzazione di un problema reale, che conducono a problemi matematici di vari tipi.</w:t>
      </w:r>
    </w:p>
    <w:p w14:paraId="51677DC0" w14:textId="2F97FEC1"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w:t>
      </w:r>
      <w:r w:rsidR="004F087C">
        <w:rPr>
          <w:rFonts w:eastAsia="MS Mincho"/>
        </w:rPr>
        <w:t xml:space="preserve">deuticità: Geometria 3, Analisi </w:t>
      </w:r>
      <w:r>
        <w:rPr>
          <w:rFonts w:eastAsia="MS Mincho"/>
        </w:rPr>
        <w:t>3, Analisi numerica 1.</w:t>
      </w:r>
    </w:p>
    <w:p w14:paraId="0A50005A"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3A2A28C1" w14:textId="061D90BB"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MAT/08 - Analisi numerica 1</w:t>
      </w:r>
      <w:r w:rsidR="004F087C">
        <w:rPr>
          <w:rFonts w:eastAsia="MS Mincho"/>
        </w:rPr>
        <w:t xml:space="preserve"> (065SM)</w:t>
      </w:r>
      <w:r>
        <w:rPr>
          <w:rFonts w:eastAsia="MS Mincho"/>
        </w:rPr>
        <w:t xml:space="preserve"> - 9 CFU</w:t>
      </w:r>
    </w:p>
    <w:p w14:paraId="7E6A4675"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Obiettivo: Acquisire conoscenze teoriche e capacità di saper risolvere problemi e svolgere esercizi utilizzando metodi numerici in algebra lineare, tecniche numeriche per l'approssimazione di funzioni, di soluzioni di equazioni non lineari e di equazioni differenziali ordinarie e metodi per</w:t>
      </w:r>
      <w:r w:rsidR="0096300D">
        <w:rPr>
          <w:rFonts w:eastAsia="MS Mincho"/>
        </w:rPr>
        <w:t xml:space="preserve"> </w:t>
      </w:r>
      <w:r>
        <w:rPr>
          <w:rFonts w:eastAsia="MS Mincho"/>
        </w:rPr>
        <w:t>il calcolo di integrali.</w:t>
      </w:r>
    </w:p>
    <w:p w14:paraId="4E1DE83F"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w:t>
      </w:r>
      <w:r w:rsidR="0096300D">
        <w:rPr>
          <w:rFonts w:eastAsia="MS Mincho"/>
        </w:rPr>
        <w:t>: Geometria 1, Informatica</w:t>
      </w:r>
      <w:r>
        <w:rPr>
          <w:rFonts w:eastAsia="MS Mincho"/>
        </w:rPr>
        <w:t>, Analisi 2.</w:t>
      </w:r>
    </w:p>
    <w:p w14:paraId="6C638888"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4179CCD5" w14:textId="6B11A17A"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INF/01 – Informatica </w:t>
      </w:r>
      <w:r w:rsidR="004F087C">
        <w:rPr>
          <w:rFonts w:eastAsia="MS Mincho"/>
        </w:rPr>
        <w:t xml:space="preserve">(185SM) </w:t>
      </w:r>
      <w:r>
        <w:rPr>
          <w:rFonts w:eastAsia="MS Mincho"/>
        </w:rPr>
        <w:t>- 9 CFU</w:t>
      </w:r>
    </w:p>
    <w:p w14:paraId="78B3D1EE" w14:textId="7BCB5ACD"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w:t>
      </w:r>
      <w:r w:rsidR="00895481">
        <w:rPr>
          <w:rFonts w:eastAsia="MS Mincho"/>
        </w:rPr>
        <w:t>Fornire un’introduzione</w:t>
      </w:r>
      <w:r>
        <w:rPr>
          <w:rFonts w:eastAsia="MS Mincho"/>
        </w:rPr>
        <w:t xml:space="preserve"> </w:t>
      </w:r>
      <w:r w:rsidR="00895481">
        <w:rPr>
          <w:rFonts w:eastAsia="MS Mincho"/>
        </w:rPr>
        <w:t>ai concetti di base dell’informatica: dalla definizione allo studio di algoritmi e strutture dati ai concetti di complessità e computabilità; fornire la capacità di leggere e scrivere programmi semplici, ma non banali, e di costruire soluzioni algoritmiche a problemi di ambito scientifico. Fornire inoltre una comprensione del percorso che porta dalla scrittura del codice alla sua esecuzione sugli elaboratori.</w:t>
      </w:r>
    </w:p>
    <w:p w14:paraId="25898D66"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2902584D" w14:textId="77083BA8"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FIS/01 - Fisica newtoniana </w:t>
      </w:r>
      <w:r w:rsidR="004F087C">
        <w:rPr>
          <w:rFonts w:eastAsia="MS Mincho"/>
        </w:rPr>
        <w:t xml:space="preserve">(173SM) </w:t>
      </w:r>
      <w:r>
        <w:rPr>
          <w:rFonts w:eastAsia="MS Mincho"/>
        </w:rPr>
        <w:t>- 9 CFU</w:t>
      </w:r>
    </w:p>
    <w:p w14:paraId="5A023812"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Obiettivo: Acquisire conoscenze teoriche sulle leggi fondamentali della Fisica e capacità di saper risolvere problemi e svolgere esercizi.</w:t>
      </w:r>
    </w:p>
    <w:p w14:paraId="222DE9ED"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5673E557" w14:textId="1B056620" w:rsidR="00AB0F1A" w:rsidRDefault="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b/>
          <w:bCs/>
        </w:rPr>
      </w:pPr>
      <w:r>
        <w:rPr>
          <w:rFonts w:eastAsia="MS Mincho"/>
          <w:b/>
          <w:bCs/>
        </w:rPr>
        <w:t>(2) Insegnamenti relativi alle a</w:t>
      </w:r>
      <w:r w:rsidR="00AB0F1A">
        <w:rPr>
          <w:rFonts w:eastAsia="MS Mincho"/>
          <w:b/>
          <w:bCs/>
        </w:rPr>
        <w:t>ttività formative affini e integrative</w:t>
      </w:r>
    </w:p>
    <w:p w14:paraId="39FA1448" w14:textId="77777777" w:rsidR="0096300D" w:rsidRDefault="0096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4D4AE881" w14:textId="77777777" w:rsidR="00895481" w:rsidRDefault="008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49E8D137" w14:textId="70F0068A"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INF/01 – Complessità computazionale </w:t>
      </w:r>
      <w:r w:rsidR="004F087C">
        <w:rPr>
          <w:rFonts w:eastAsia="MS Mincho"/>
        </w:rPr>
        <w:t xml:space="preserve">(205SM) </w:t>
      </w:r>
      <w:r>
        <w:rPr>
          <w:rFonts w:eastAsia="MS Mincho"/>
        </w:rPr>
        <w:t>– 6 CFU</w:t>
      </w:r>
    </w:p>
    <w:p w14:paraId="6F9D3853" w14:textId="17E2F5D5"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Obiettivo: Acquisire competenze sui fondamenti teorici dell'Informatica e dei modelli di computazione, individuando i limiti assoluti all'approccio algoritmico-procedurale,</w:t>
      </w:r>
      <w:r w:rsidR="005A35CB">
        <w:rPr>
          <w:rFonts w:eastAsia="MS Mincho"/>
        </w:rPr>
        <w:t xml:space="preserve"> </w:t>
      </w:r>
      <w:r>
        <w:rPr>
          <w:rFonts w:eastAsia="MS Mincho"/>
        </w:rPr>
        <w:t>legati all'esistenza di funzioni non computabili e di predicati indecidibili.</w:t>
      </w:r>
    </w:p>
    <w:p w14:paraId="7D86BDF0"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 Informatica</w:t>
      </w:r>
    </w:p>
    <w:p w14:paraId="35318EB5"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493C8C98" w14:textId="0B664A0F"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w:eastAsia="MS Mincho" w:hAnsi="Times" w:cs="Times"/>
        </w:rPr>
      </w:pPr>
      <w:r>
        <w:rPr>
          <w:rFonts w:ascii="Times" w:eastAsia="MS Mincho" w:hAnsi="Times" w:cs="Times"/>
        </w:rPr>
        <w:t xml:space="preserve">INF/01 - Logica </w:t>
      </w:r>
      <w:r w:rsidR="004F087C">
        <w:rPr>
          <w:rFonts w:eastAsia="MS Mincho"/>
        </w:rPr>
        <w:t xml:space="preserve">(204SM) </w:t>
      </w:r>
      <w:r>
        <w:rPr>
          <w:rFonts w:ascii="Times" w:eastAsia="MS Mincho" w:hAnsi="Times" w:cs="Times"/>
        </w:rPr>
        <w:t>- 6 CFU</w:t>
      </w:r>
    </w:p>
    <w:p w14:paraId="6BCBF797" w14:textId="67E30120" w:rsidR="00AB0F1A" w:rsidRPr="00E67350" w:rsidRDefault="00AB0F1A" w:rsidP="00E67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jc w:val="both"/>
        <w:rPr>
          <w:rFonts w:ascii="Times" w:eastAsia="MS Mincho" w:hAnsi="Times" w:cs="Times"/>
        </w:rPr>
      </w:pPr>
      <w:r>
        <w:rPr>
          <w:rFonts w:ascii="Times" w:eastAsia="MS Mincho" w:hAnsi="Times" w:cs="Times"/>
        </w:rPr>
        <w:t>Obiettivo: familiarizzare con i metodi della logica simbolica formalizzati nell’ambito della matematica.</w:t>
      </w:r>
    </w:p>
    <w:p w14:paraId="0122BEF5"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2D046FCF" w14:textId="77A2E33D"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b/>
          <w:bCs/>
        </w:rPr>
      </w:pPr>
      <w:r>
        <w:rPr>
          <w:rFonts w:eastAsia="MS Mincho"/>
          <w:b/>
          <w:bCs/>
        </w:rPr>
        <w:t xml:space="preserve">(3) </w:t>
      </w:r>
      <w:r w:rsidR="005A35CB">
        <w:rPr>
          <w:rFonts w:eastAsia="MS Mincho"/>
          <w:b/>
          <w:bCs/>
        </w:rPr>
        <w:t>Insegnamenti relativi ad a</w:t>
      </w:r>
      <w:r>
        <w:rPr>
          <w:rFonts w:eastAsia="MS Mincho"/>
          <w:b/>
          <w:bCs/>
        </w:rPr>
        <w:t>ltre attività formative a scelta dello studente</w:t>
      </w:r>
    </w:p>
    <w:p w14:paraId="1E421186"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67A6FEEE" w14:textId="7361B8F5"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MAT/02 – Complementi di Algebra </w:t>
      </w:r>
      <w:r w:rsidR="004F087C">
        <w:rPr>
          <w:rFonts w:eastAsia="MS Mincho"/>
        </w:rPr>
        <w:t xml:space="preserve">(187SM) </w:t>
      </w:r>
      <w:r>
        <w:rPr>
          <w:rFonts w:eastAsia="MS Mincho"/>
        </w:rPr>
        <w:t>– 6 CFU</w:t>
      </w:r>
    </w:p>
    <w:p w14:paraId="0C8EF054"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Acquisire competenze teoriche, saper svolgere esercizi e risolvere problemi nell'ambito della teoria dei gruppi e della teoria di </w:t>
      </w:r>
      <w:proofErr w:type="spellStart"/>
      <w:r>
        <w:rPr>
          <w:rFonts w:eastAsia="MS Mincho"/>
        </w:rPr>
        <w:t>Galois</w:t>
      </w:r>
      <w:proofErr w:type="spellEnd"/>
      <w:r>
        <w:rPr>
          <w:rFonts w:eastAsia="MS Mincho"/>
        </w:rPr>
        <w:t>.</w:t>
      </w:r>
    </w:p>
    <w:p w14:paraId="62A68C0C"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 Algebra 2.</w:t>
      </w:r>
    </w:p>
    <w:p w14:paraId="767F0CEB" w14:textId="77777777" w:rsidR="005A35CB" w:rsidRDefault="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6DE31AC5" w14:textId="5D906F34" w:rsidR="005A35CB" w:rsidRDefault="005A35CB"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MA</w:t>
      </w:r>
      <w:r w:rsidR="004F087C">
        <w:rPr>
          <w:rFonts w:eastAsia="MS Mincho"/>
        </w:rPr>
        <w:t xml:space="preserve">T/04 - </w:t>
      </w:r>
      <w:r w:rsidR="004F087C" w:rsidRPr="0063585B">
        <w:rPr>
          <w:rFonts w:eastAsia="MS Mincho"/>
        </w:rPr>
        <w:t>Storia della matematica (</w:t>
      </w:r>
      <w:r w:rsidR="001B3197" w:rsidRPr="0063585B">
        <w:rPr>
          <w:rFonts w:eastAsia="MS Mincho"/>
        </w:rPr>
        <w:t>281</w:t>
      </w:r>
      <w:r w:rsidR="004F087C" w:rsidRPr="0063585B">
        <w:rPr>
          <w:rFonts w:eastAsia="MS Mincho"/>
        </w:rPr>
        <w:t>SM)</w:t>
      </w:r>
      <w:r w:rsidR="004F087C">
        <w:rPr>
          <w:rFonts w:eastAsia="MS Mincho"/>
        </w:rPr>
        <w:t xml:space="preserve"> - 6 CFU</w:t>
      </w:r>
    </w:p>
    <w:p w14:paraId="3C86E7D0" w14:textId="3418F86D" w:rsidR="005A35CB" w:rsidRDefault="005A35CB"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Obiettivo: Studiare dal punto di vista storico le origini e lo sviluppo delle idee e dei metodi</w:t>
      </w:r>
      <w:r w:rsidR="007D72DA">
        <w:rPr>
          <w:rFonts w:eastAsia="MS Mincho"/>
        </w:rPr>
        <w:t xml:space="preserve"> </w:t>
      </w:r>
      <w:r w:rsidR="0000500D">
        <w:rPr>
          <w:rFonts w:eastAsia="MS Mincho"/>
        </w:rPr>
        <w:t>della Matematica. Corso di base</w:t>
      </w:r>
      <w:r w:rsidR="004F087C">
        <w:rPr>
          <w:rFonts w:eastAsia="MS Mincho"/>
        </w:rPr>
        <w:t>.</w:t>
      </w:r>
    </w:p>
    <w:p w14:paraId="1E77E4DD" w14:textId="6F65A8BC" w:rsidR="005A35CB" w:rsidRDefault="0000500D"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 Analisi 1.</w:t>
      </w:r>
    </w:p>
    <w:p w14:paraId="6BED2C02" w14:textId="77777777" w:rsidR="001B3197" w:rsidRDefault="001B3197"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57F9A595" w14:textId="2FB4928C" w:rsidR="005A35CB" w:rsidRDefault="005A35CB" w:rsidP="005A3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MAT/04 - Matematiche complementari </w:t>
      </w:r>
      <w:r w:rsidR="004F087C">
        <w:rPr>
          <w:rFonts w:eastAsia="MS Mincho"/>
        </w:rPr>
        <w:t xml:space="preserve">(114SM) </w:t>
      </w:r>
      <w:r>
        <w:rPr>
          <w:rFonts w:eastAsia="MS Mincho"/>
        </w:rPr>
        <w:t xml:space="preserve">- 6 CFU </w:t>
      </w:r>
    </w:p>
    <w:p w14:paraId="1DE408DE" w14:textId="77777777" w:rsidR="007D72DA" w:rsidRDefault="005A35CB" w:rsidP="007D7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rFonts w:eastAsia="MS Mincho"/>
        </w:rPr>
        <w:t xml:space="preserve">Obiettivo: </w:t>
      </w:r>
      <w:r w:rsidR="007D72DA">
        <w:t>Sviluppare competenze in aspetti complementari della matematica utili per la didattica della matematica e per la trattazione dei fondamenti e della storia della matematica.</w:t>
      </w:r>
    </w:p>
    <w:p w14:paraId="031F96A6" w14:textId="5034F10F" w:rsidR="005A35CB" w:rsidRDefault="007D72DA" w:rsidP="007D7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t>Propedeuticità: Algebra 1, Analisi 2, Geometria 2</w:t>
      </w:r>
    </w:p>
    <w:p w14:paraId="2A5797C8"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7D668AF3" w14:textId="0380BAB2"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MAT/07 - Sistemi dinamici </w:t>
      </w:r>
      <w:r w:rsidR="004F087C">
        <w:rPr>
          <w:rFonts w:eastAsia="MS Mincho"/>
        </w:rPr>
        <w:t xml:space="preserve">(071SM) </w:t>
      </w:r>
      <w:r>
        <w:rPr>
          <w:rFonts w:eastAsia="MS Mincho"/>
        </w:rPr>
        <w:t>- 6 CFU</w:t>
      </w:r>
    </w:p>
    <w:p w14:paraId="61ED8E6D"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Acquisire conoscenze teoriche e capacità di saper risolvere problemi e svolgere esercizi </w:t>
      </w:r>
      <w:r>
        <w:rPr>
          <w:rFonts w:eastAsia="MS Mincho"/>
        </w:rPr>
        <w:lastRenderedPageBreak/>
        <w:t>sui campi scalari e vettoriali.</w:t>
      </w:r>
    </w:p>
    <w:p w14:paraId="717DD911"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 Geometria 3, Analisi 3.</w:t>
      </w:r>
    </w:p>
    <w:p w14:paraId="03FD497B"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26F8A12B" w14:textId="7D48240C"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MAT/08 - Analisi numerica 2 </w:t>
      </w:r>
      <w:r w:rsidR="004F087C">
        <w:rPr>
          <w:rFonts w:eastAsia="MS Mincho"/>
        </w:rPr>
        <w:t xml:space="preserve">(066SM) </w:t>
      </w:r>
      <w:r>
        <w:rPr>
          <w:rFonts w:eastAsia="MS Mincho"/>
        </w:rPr>
        <w:t>- 6 CFU</w:t>
      </w:r>
    </w:p>
    <w:p w14:paraId="2B4BABEA" w14:textId="16F50281"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w:t>
      </w:r>
      <w:r w:rsidR="00487BAB">
        <w:rPr>
          <w:rFonts w:eastAsia="MS Mincho"/>
        </w:rPr>
        <w:t xml:space="preserve">Acquisire conoscenze teoriche e capacità di saper risolvere problemi </w:t>
      </w:r>
      <w:r w:rsidR="0000500D">
        <w:rPr>
          <w:rFonts w:eastAsia="MS Mincho"/>
        </w:rPr>
        <w:t xml:space="preserve">e svolgere esercizi </w:t>
      </w:r>
      <w:r w:rsidR="00487BAB">
        <w:rPr>
          <w:rFonts w:eastAsia="MS Mincho"/>
        </w:rPr>
        <w:t xml:space="preserve">utilizzando tecniche numeriche avanzate per la risoluzione di </w:t>
      </w:r>
      <w:r w:rsidR="0000500D">
        <w:rPr>
          <w:rFonts w:eastAsia="MS Mincho"/>
        </w:rPr>
        <w:t xml:space="preserve">sistemi di </w:t>
      </w:r>
      <w:r w:rsidR="00487BAB">
        <w:rPr>
          <w:rFonts w:eastAsia="MS Mincho"/>
        </w:rPr>
        <w:t>equazioni lineari e non lineari</w:t>
      </w:r>
      <w:r w:rsidR="0000500D">
        <w:rPr>
          <w:rFonts w:eastAsia="MS Mincho"/>
        </w:rPr>
        <w:t xml:space="preserve">, per </w:t>
      </w:r>
      <w:r w:rsidR="00487BAB">
        <w:rPr>
          <w:rFonts w:eastAsia="MS Mincho"/>
        </w:rPr>
        <w:t>l’approssimazione</w:t>
      </w:r>
      <w:r w:rsidR="0000500D">
        <w:rPr>
          <w:rFonts w:eastAsia="MS Mincho"/>
        </w:rPr>
        <w:t xml:space="preserve"> e l’integrazione di funzioni e per la risoluzione di equazioni differenziali ordinarie</w:t>
      </w:r>
      <w:r w:rsidR="00487BAB">
        <w:rPr>
          <w:rFonts w:eastAsia="MS Mincho"/>
        </w:rPr>
        <w:t>.</w:t>
      </w:r>
    </w:p>
    <w:p w14:paraId="110EF9D1"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Propedeuticità: Analisi numerica 1.</w:t>
      </w:r>
    </w:p>
    <w:p w14:paraId="0692772F"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3BF2F8A7" w14:textId="40E2EA7D"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b/>
          <w:bCs/>
        </w:rPr>
      </w:pPr>
      <w:r>
        <w:rPr>
          <w:rFonts w:eastAsia="MS Mincho"/>
          <w:b/>
          <w:bCs/>
        </w:rPr>
        <w:t xml:space="preserve">(4) </w:t>
      </w:r>
      <w:r w:rsidR="00100AD9">
        <w:rPr>
          <w:rFonts w:eastAsia="MS Mincho"/>
          <w:b/>
          <w:bCs/>
        </w:rPr>
        <w:t xml:space="preserve">Insegnamenti relativi </w:t>
      </w:r>
      <w:r>
        <w:rPr>
          <w:rFonts w:eastAsia="MS Mincho"/>
          <w:b/>
          <w:bCs/>
        </w:rPr>
        <w:t>alla conoscenza dell’Inglese e altre attività</w:t>
      </w:r>
      <w:r w:rsidR="00100AD9">
        <w:rPr>
          <w:rFonts w:eastAsia="MS Mincho"/>
          <w:b/>
          <w:bCs/>
        </w:rPr>
        <w:t xml:space="preserve"> formative di tipologia E </w:t>
      </w:r>
      <w:proofErr w:type="spellStart"/>
      <w:r w:rsidR="00100AD9">
        <w:rPr>
          <w:rFonts w:eastAsia="MS Mincho"/>
          <w:b/>
          <w:bCs/>
        </w:rPr>
        <w:t>e</w:t>
      </w:r>
      <w:proofErr w:type="spellEnd"/>
      <w:r w:rsidR="00100AD9">
        <w:rPr>
          <w:rFonts w:eastAsia="MS Mincho"/>
          <w:b/>
          <w:bCs/>
        </w:rPr>
        <w:t xml:space="preserve"> F</w:t>
      </w:r>
    </w:p>
    <w:p w14:paraId="7339E972"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0FBD9EE5" w14:textId="2A655E8A"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Inglese </w:t>
      </w:r>
      <w:r w:rsidR="004F087C">
        <w:rPr>
          <w:rFonts w:eastAsia="MS Mincho"/>
        </w:rPr>
        <w:t xml:space="preserve">(008SM) </w:t>
      </w:r>
      <w:r>
        <w:rPr>
          <w:rFonts w:eastAsia="MS Mincho"/>
        </w:rPr>
        <w:t xml:space="preserve">- 3 CFU </w:t>
      </w:r>
      <w:r w:rsidR="00100AD9">
        <w:t>(TAF E</w:t>
      </w:r>
      <w:r w:rsidR="00100AD9" w:rsidRPr="00CF2111">
        <w:t>)</w:t>
      </w:r>
    </w:p>
    <w:p w14:paraId="788580FE"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Obiettivo: Acquisire le basi per l'utilizzo di testi scientifici e la comunicazione scientifica in inglese (corso base). </w:t>
      </w:r>
    </w:p>
    <w:p w14:paraId="1D45E544" w14:textId="713E5AAE"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1D792B6F" w14:textId="5D33FF8B"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 xml:space="preserve">Tirocini formativi – 3 CFU </w:t>
      </w:r>
      <w:r w:rsidR="00100AD9" w:rsidRPr="00CF2111">
        <w:t>(TAF F)</w:t>
      </w:r>
    </w:p>
    <w:p w14:paraId="4C8410F9" w14:textId="77777777" w:rsidR="00AB0F1A" w:rsidRDefault="00AB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r>
        <w:rPr>
          <w:rFonts w:eastAsia="MS Mincho"/>
        </w:rPr>
        <w:t>Obiettivo: Acquisire esperienze, presso enti pubblici o privati, utili per l'inserimento nel mondo del lavoro.</w:t>
      </w:r>
    </w:p>
    <w:p w14:paraId="5C4A94ED" w14:textId="77777777" w:rsidR="00100AD9" w:rsidRDefault="00100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592E5CB7" w14:textId="0583D0A9" w:rsidR="00100AD9" w:rsidRPr="00CF2111" w:rsidRDefault="00100AD9" w:rsidP="00100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486">
        <w:t xml:space="preserve">Laboratorio di programmazione </w:t>
      </w:r>
      <w:r w:rsidR="00F639BF" w:rsidRPr="00806486">
        <w:t xml:space="preserve">in </w:t>
      </w:r>
      <w:proofErr w:type="spellStart"/>
      <w:r w:rsidR="00F639BF" w:rsidRPr="00806486">
        <w:t>Python</w:t>
      </w:r>
      <w:proofErr w:type="spellEnd"/>
      <w:r w:rsidR="00F639BF" w:rsidRPr="00806486">
        <w:t xml:space="preserve"> </w:t>
      </w:r>
      <w:r w:rsidR="004F087C" w:rsidRPr="00806486">
        <w:rPr>
          <w:rFonts w:eastAsia="MS Mincho"/>
        </w:rPr>
        <w:t>(251SM</w:t>
      </w:r>
      <w:r w:rsidR="004F087C">
        <w:rPr>
          <w:rFonts w:eastAsia="MS Mincho"/>
        </w:rPr>
        <w:t xml:space="preserve">) </w:t>
      </w:r>
      <w:r w:rsidRPr="00CF2111">
        <w:t>– 3 CFU (TAF F)</w:t>
      </w:r>
    </w:p>
    <w:p w14:paraId="62A7BF6E" w14:textId="5D48E5B9" w:rsidR="00100AD9" w:rsidRPr="00CF2111" w:rsidRDefault="00100AD9" w:rsidP="00100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Obiettivo: </w:t>
      </w:r>
      <w:r w:rsidRPr="00CF2111">
        <w:t xml:space="preserve">Programmazione in </w:t>
      </w:r>
      <w:proofErr w:type="spellStart"/>
      <w:r w:rsidRPr="00CF2111">
        <w:t>Python</w:t>
      </w:r>
      <w:proofErr w:type="spellEnd"/>
      <w:r w:rsidRPr="00CF2111">
        <w:t xml:space="preserve"> o altro linguaggio.</w:t>
      </w:r>
    </w:p>
    <w:p w14:paraId="5867CED4" w14:textId="77777777" w:rsidR="00100AD9" w:rsidRPr="00CF2111" w:rsidRDefault="00100AD9" w:rsidP="00100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21767C20" w14:textId="77777777" w:rsidR="00100AD9" w:rsidRPr="00CF2111" w:rsidRDefault="00100AD9" w:rsidP="00100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CF2111">
        <w:t>Introduzione al calcolo simbolico – 3 CFU (TAF F)</w:t>
      </w:r>
    </w:p>
    <w:p w14:paraId="59849AAF" w14:textId="50A1D341" w:rsidR="00100AD9" w:rsidRDefault="00100AD9" w:rsidP="00100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Obiettivo: </w:t>
      </w:r>
      <w:r w:rsidRPr="00CF2111">
        <w:t>Programmazione avanzata.</w:t>
      </w:r>
      <w:r>
        <w:t xml:space="preserve"> </w:t>
      </w:r>
    </w:p>
    <w:p w14:paraId="39D5650A" w14:textId="77777777" w:rsidR="00100AD9" w:rsidRDefault="00100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45D15CD9" w14:textId="77777777" w:rsidR="00E67350" w:rsidRDefault="00E673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sectPr w:rsidR="00E67350">
          <w:pgSz w:w="11900" w:h="16840"/>
          <w:pgMar w:top="1417" w:right="1134" w:bottom="1134" w:left="1134" w:header="720" w:footer="720" w:gutter="0"/>
          <w:cols w:space="720"/>
          <w:noEndnote/>
        </w:sectPr>
      </w:pPr>
    </w:p>
    <w:p w14:paraId="0CCC4513" w14:textId="4A1FECEF" w:rsidR="007F743B" w:rsidRDefault="007F7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7BA944E1" w14:textId="0A3425AB" w:rsidR="00661DF5" w:rsidRDefault="00661DF5" w:rsidP="00661DF5">
      <w:pPr>
        <w:widowControl w:val="0"/>
        <w:tabs>
          <w:tab w:val="left" w:pos="0"/>
          <w:tab w:val="right" w:pos="86"/>
        </w:tabs>
        <w:autoSpaceDE w:val="0"/>
        <w:autoSpaceDN w:val="0"/>
        <w:adjustRightInd w:val="0"/>
        <w:ind w:right="1"/>
        <w:jc w:val="both"/>
        <w:rPr>
          <w:b/>
          <w:sz w:val="32"/>
          <w:szCs w:val="32"/>
        </w:rPr>
      </w:pPr>
      <w:r w:rsidRPr="00806486">
        <w:rPr>
          <w:b/>
          <w:sz w:val="32"/>
          <w:szCs w:val="32"/>
        </w:rPr>
        <w:t>INSEGNAMENTI OFFERTI DA ALTRI CORSI DI LAUREA MUTUATI O CONDIVISI DAL CORSO DI LAUREA IN MATEMATICA</w:t>
      </w:r>
    </w:p>
    <w:p w14:paraId="0D95C965" w14:textId="77777777" w:rsidR="00661DF5" w:rsidRDefault="00661DF5" w:rsidP="00661DF5">
      <w:pPr>
        <w:widowControl w:val="0"/>
        <w:tabs>
          <w:tab w:val="left" w:pos="0"/>
          <w:tab w:val="right" w:pos="86"/>
        </w:tabs>
        <w:autoSpaceDE w:val="0"/>
        <w:autoSpaceDN w:val="0"/>
        <w:adjustRightInd w:val="0"/>
        <w:ind w:right="1"/>
        <w:jc w:val="both"/>
      </w:pPr>
    </w:p>
    <w:p w14:paraId="27C45E4E" w14:textId="4F525701" w:rsidR="00661DF5" w:rsidRPr="00B42887" w:rsidRDefault="00661DF5" w:rsidP="00661DF5">
      <w:pPr>
        <w:widowControl w:val="0"/>
        <w:tabs>
          <w:tab w:val="left" w:pos="0"/>
          <w:tab w:val="right" w:pos="86"/>
        </w:tabs>
        <w:autoSpaceDE w:val="0"/>
        <w:autoSpaceDN w:val="0"/>
        <w:adjustRightInd w:val="0"/>
        <w:ind w:right="1"/>
        <w:jc w:val="both"/>
      </w:pPr>
      <w:r>
        <w:t>Tali insegnamenti potranno essere inseriti in piano di studio come insegnamenti affini o integrativi (TAF C) oppure come insegnamenti a scelta (TAF D)</w:t>
      </w:r>
    </w:p>
    <w:p w14:paraId="76EED937" w14:textId="77777777" w:rsidR="00100AD9" w:rsidRDefault="00100AD9" w:rsidP="00100AD9">
      <w:pPr>
        <w:widowControl w:val="0"/>
        <w:tabs>
          <w:tab w:val="left" w:pos="0"/>
          <w:tab w:val="right" w:pos="86"/>
        </w:tabs>
        <w:autoSpaceDE w:val="0"/>
        <w:autoSpaceDN w:val="0"/>
        <w:adjustRightInd w:val="0"/>
        <w:ind w:right="1"/>
        <w:jc w:val="both"/>
        <w:rPr>
          <w:b/>
          <w:sz w:val="32"/>
          <w:szCs w:val="32"/>
        </w:rPr>
      </w:pPr>
    </w:p>
    <w:tbl>
      <w:tblPr>
        <w:tblW w:w="14317" w:type="dxa"/>
        <w:tblInd w:w="70" w:type="dxa"/>
        <w:tblLayout w:type="fixed"/>
        <w:tblCellMar>
          <w:left w:w="70" w:type="dxa"/>
          <w:right w:w="70" w:type="dxa"/>
        </w:tblCellMar>
        <w:tblLook w:val="04A0" w:firstRow="1" w:lastRow="0" w:firstColumn="1" w:lastColumn="0" w:noHBand="0" w:noVBand="1"/>
      </w:tblPr>
      <w:tblGrid>
        <w:gridCol w:w="851"/>
        <w:gridCol w:w="2835"/>
        <w:gridCol w:w="1059"/>
        <w:gridCol w:w="567"/>
        <w:gridCol w:w="709"/>
        <w:gridCol w:w="3685"/>
        <w:gridCol w:w="1067"/>
        <w:gridCol w:w="3544"/>
      </w:tblGrid>
      <w:tr w:rsidR="00E67350" w:rsidRPr="00E67350" w14:paraId="20F89D24" w14:textId="77777777" w:rsidTr="00F724E8">
        <w:trPr>
          <w:trHeight w:val="227"/>
        </w:trPr>
        <w:tc>
          <w:tcPr>
            <w:tcW w:w="851"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48DFA08C" w14:textId="77777777" w:rsidR="00E67350" w:rsidRPr="0062347B" w:rsidRDefault="00E67350" w:rsidP="00E67350">
            <w:pPr>
              <w:jc w:val="center"/>
              <w:rPr>
                <w:b/>
                <w:bCs/>
                <w:color w:val="000000"/>
                <w:sz w:val="20"/>
                <w:szCs w:val="20"/>
              </w:rPr>
            </w:pPr>
            <w:r w:rsidRPr="0062347B">
              <w:rPr>
                <w:b/>
                <w:bCs/>
                <w:color w:val="000000"/>
                <w:sz w:val="20"/>
                <w:szCs w:val="20"/>
              </w:rPr>
              <w:t>Codice</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461F0615" w14:textId="77777777" w:rsidR="00E67350" w:rsidRPr="0062347B" w:rsidRDefault="00E67350" w:rsidP="00E67350">
            <w:pPr>
              <w:jc w:val="center"/>
              <w:rPr>
                <w:b/>
                <w:bCs/>
                <w:color w:val="000000"/>
                <w:sz w:val="20"/>
                <w:szCs w:val="20"/>
              </w:rPr>
            </w:pPr>
            <w:r w:rsidRPr="0062347B">
              <w:rPr>
                <w:b/>
                <w:bCs/>
                <w:color w:val="000000"/>
                <w:sz w:val="20"/>
                <w:szCs w:val="20"/>
              </w:rPr>
              <w:t>Insegnamento (AD)</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2F392AB2" w14:textId="77777777" w:rsidR="00E67350" w:rsidRPr="0062347B" w:rsidRDefault="00E67350" w:rsidP="00E67350">
            <w:pPr>
              <w:jc w:val="center"/>
              <w:rPr>
                <w:b/>
                <w:bCs/>
                <w:color w:val="000000"/>
                <w:sz w:val="20"/>
                <w:szCs w:val="20"/>
              </w:rPr>
            </w:pPr>
            <w:r w:rsidRPr="0062347B">
              <w:rPr>
                <w:b/>
                <w:bCs/>
                <w:color w:val="000000"/>
                <w:sz w:val="20"/>
                <w:szCs w:val="20"/>
              </w:rPr>
              <w:t>SSD</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3F27CB0D" w14:textId="77777777" w:rsidR="00E67350" w:rsidRPr="0062347B" w:rsidRDefault="00E67350" w:rsidP="00E67350">
            <w:pPr>
              <w:jc w:val="center"/>
              <w:rPr>
                <w:b/>
                <w:bCs/>
                <w:color w:val="000000"/>
                <w:sz w:val="20"/>
                <w:szCs w:val="20"/>
              </w:rPr>
            </w:pPr>
            <w:r w:rsidRPr="0062347B">
              <w:rPr>
                <w:b/>
                <w:bCs/>
                <w:color w:val="000000"/>
                <w:sz w:val="20"/>
                <w:szCs w:val="20"/>
              </w:rPr>
              <w:t xml:space="preserve">TAF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0DB14772" w14:textId="77777777" w:rsidR="00E67350" w:rsidRPr="0062347B" w:rsidRDefault="00E67350" w:rsidP="00E67350">
            <w:pPr>
              <w:jc w:val="center"/>
              <w:rPr>
                <w:b/>
                <w:bCs/>
                <w:color w:val="000000"/>
                <w:sz w:val="20"/>
                <w:szCs w:val="20"/>
              </w:rPr>
            </w:pPr>
            <w:r w:rsidRPr="0062347B">
              <w:rPr>
                <w:b/>
                <w:bCs/>
                <w:color w:val="000000"/>
                <w:sz w:val="20"/>
                <w:szCs w:val="20"/>
              </w:rPr>
              <w:t>CFU</w:t>
            </w:r>
          </w:p>
        </w:tc>
        <w:tc>
          <w:tcPr>
            <w:tcW w:w="8296" w:type="dxa"/>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hideMark/>
          </w:tcPr>
          <w:p w14:paraId="7B7A616D" w14:textId="77777777" w:rsidR="00E67350" w:rsidRPr="0062347B" w:rsidRDefault="00E67350" w:rsidP="00E67350">
            <w:pPr>
              <w:jc w:val="center"/>
              <w:rPr>
                <w:b/>
                <w:bCs/>
                <w:color w:val="000000"/>
                <w:sz w:val="20"/>
                <w:szCs w:val="20"/>
              </w:rPr>
            </w:pPr>
            <w:r w:rsidRPr="0062347B">
              <w:rPr>
                <w:b/>
                <w:bCs/>
                <w:color w:val="000000"/>
                <w:sz w:val="20"/>
                <w:szCs w:val="20"/>
              </w:rPr>
              <w:t>Mutuazione / Condivisione</w:t>
            </w:r>
          </w:p>
        </w:tc>
      </w:tr>
      <w:tr w:rsidR="00D73189" w:rsidRPr="00E67350" w14:paraId="1A77A115" w14:textId="77777777" w:rsidTr="00F724E8">
        <w:trPr>
          <w:trHeight w:val="227"/>
        </w:trPr>
        <w:tc>
          <w:tcPr>
            <w:tcW w:w="851" w:type="dxa"/>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7CB1425E" w14:textId="77777777" w:rsidR="00E67350" w:rsidRPr="0062347B" w:rsidRDefault="00E67350" w:rsidP="00E67350">
            <w:pPr>
              <w:rPr>
                <w:b/>
                <w:bCs/>
                <w:color w:val="000000"/>
                <w:sz w:val="20"/>
                <w:szCs w:val="20"/>
              </w:rPr>
            </w:pPr>
          </w:p>
        </w:tc>
        <w:tc>
          <w:tcPr>
            <w:tcW w:w="2835" w:type="dxa"/>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374C1D9D" w14:textId="77777777" w:rsidR="00E67350" w:rsidRPr="0062347B" w:rsidRDefault="00E67350" w:rsidP="00E67350">
            <w:pPr>
              <w:rPr>
                <w:b/>
                <w:bCs/>
                <w:color w:val="000000"/>
                <w:sz w:val="20"/>
                <w:szCs w:val="20"/>
              </w:rPr>
            </w:pPr>
          </w:p>
        </w:tc>
        <w:tc>
          <w:tcPr>
            <w:tcW w:w="1059" w:type="dxa"/>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7E18E779" w14:textId="77777777" w:rsidR="00E67350" w:rsidRPr="0062347B" w:rsidRDefault="00E67350" w:rsidP="00E67350">
            <w:pPr>
              <w:rPr>
                <w:b/>
                <w:bCs/>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1C750C30" w14:textId="77777777" w:rsidR="00E67350" w:rsidRPr="0062347B" w:rsidRDefault="00E67350" w:rsidP="00E67350">
            <w:pPr>
              <w:rPr>
                <w:b/>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14:paraId="1D7C863B" w14:textId="77777777" w:rsidR="00E67350" w:rsidRPr="0062347B" w:rsidRDefault="00E67350" w:rsidP="00E67350">
            <w:pPr>
              <w:rPr>
                <w:b/>
                <w:bCs/>
                <w:color w:val="000000"/>
                <w:sz w:val="20"/>
                <w:szCs w:val="20"/>
              </w:rPr>
            </w:pPr>
          </w:p>
        </w:tc>
        <w:tc>
          <w:tcPr>
            <w:tcW w:w="3685"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363D3CC8" w14:textId="77777777" w:rsidR="00E67350" w:rsidRPr="0062347B" w:rsidRDefault="00E67350" w:rsidP="00E67350">
            <w:pPr>
              <w:jc w:val="center"/>
              <w:rPr>
                <w:b/>
                <w:bCs/>
                <w:color w:val="000000"/>
                <w:sz w:val="20"/>
                <w:szCs w:val="20"/>
              </w:rPr>
            </w:pPr>
            <w:proofErr w:type="spellStart"/>
            <w:r w:rsidRPr="0062347B">
              <w:rPr>
                <w:b/>
                <w:bCs/>
                <w:color w:val="000000"/>
                <w:sz w:val="20"/>
                <w:szCs w:val="20"/>
              </w:rPr>
              <w:t>CdS</w:t>
            </w:r>
            <w:proofErr w:type="spellEnd"/>
          </w:p>
        </w:tc>
        <w:tc>
          <w:tcPr>
            <w:tcW w:w="1067" w:type="dxa"/>
            <w:tcBorders>
              <w:top w:val="nil"/>
              <w:left w:val="nil"/>
              <w:bottom w:val="single" w:sz="4" w:space="0" w:color="auto"/>
              <w:right w:val="single" w:sz="4" w:space="0" w:color="auto"/>
            </w:tcBorders>
            <w:shd w:val="clear" w:color="auto" w:fill="A6A6A6" w:themeFill="background1" w:themeFillShade="A6"/>
            <w:vAlign w:val="center"/>
            <w:hideMark/>
          </w:tcPr>
          <w:p w14:paraId="665188EA" w14:textId="77777777" w:rsidR="00E67350" w:rsidRPr="0062347B" w:rsidRDefault="00E67350" w:rsidP="00E67350">
            <w:pPr>
              <w:jc w:val="center"/>
              <w:rPr>
                <w:b/>
                <w:bCs/>
                <w:color w:val="000000"/>
                <w:sz w:val="20"/>
                <w:szCs w:val="20"/>
              </w:rPr>
            </w:pPr>
            <w:r w:rsidRPr="0062347B">
              <w:rPr>
                <w:b/>
                <w:bCs/>
                <w:color w:val="000000"/>
                <w:sz w:val="20"/>
                <w:szCs w:val="20"/>
              </w:rPr>
              <w:t>Codice AD</w:t>
            </w:r>
          </w:p>
        </w:tc>
        <w:tc>
          <w:tcPr>
            <w:tcW w:w="3544" w:type="dxa"/>
            <w:tcBorders>
              <w:top w:val="nil"/>
              <w:left w:val="nil"/>
              <w:bottom w:val="single" w:sz="4" w:space="0" w:color="auto"/>
              <w:right w:val="single" w:sz="4" w:space="0" w:color="auto"/>
            </w:tcBorders>
            <w:shd w:val="clear" w:color="auto" w:fill="A6A6A6" w:themeFill="background1" w:themeFillShade="A6"/>
            <w:vAlign w:val="center"/>
            <w:hideMark/>
          </w:tcPr>
          <w:p w14:paraId="60FE650D" w14:textId="77777777" w:rsidR="00E67350" w:rsidRPr="0062347B" w:rsidRDefault="00E67350" w:rsidP="00E67350">
            <w:pPr>
              <w:jc w:val="center"/>
              <w:rPr>
                <w:b/>
                <w:bCs/>
                <w:color w:val="000000"/>
                <w:sz w:val="20"/>
                <w:szCs w:val="20"/>
              </w:rPr>
            </w:pPr>
            <w:r w:rsidRPr="0062347B">
              <w:rPr>
                <w:b/>
                <w:bCs/>
                <w:color w:val="000000"/>
                <w:sz w:val="20"/>
                <w:szCs w:val="20"/>
              </w:rPr>
              <w:t>Insegnamento (AD)</w:t>
            </w:r>
          </w:p>
        </w:tc>
      </w:tr>
      <w:tr w:rsidR="00D73189" w:rsidRPr="00E67350" w14:paraId="005B3D05"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6B51AE" w14:textId="77777777" w:rsidR="00E67350" w:rsidRPr="00E67350" w:rsidRDefault="00E67350" w:rsidP="00E67350">
            <w:pPr>
              <w:jc w:val="center"/>
              <w:rPr>
                <w:color w:val="000000"/>
                <w:sz w:val="20"/>
                <w:szCs w:val="20"/>
              </w:rPr>
            </w:pPr>
            <w:r w:rsidRPr="00E67350">
              <w:rPr>
                <w:color w:val="000000"/>
                <w:sz w:val="20"/>
                <w:szCs w:val="20"/>
              </w:rPr>
              <w:t>235SM</w:t>
            </w:r>
          </w:p>
        </w:tc>
        <w:tc>
          <w:tcPr>
            <w:tcW w:w="2835" w:type="dxa"/>
            <w:tcBorders>
              <w:top w:val="nil"/>
              <w:left w:val="nil"/>
              <w:bottom w:val="single" w:sz="4" w:space="0" w:color="auto"/>
              <w:right w:val="single" w:sz="4" w:space="0" w:color="auto"/>
            </w:tcBorders>
            <w:shd w:val="clear" w:color="auto" w:fill="auto"/>
            <w:noWrap/>
            <w:vAlign w:val="center"/>
            <w:hideMark/>
          </w:tcPr>
          <w:p w14:paraId="0229831D" w14:textId="77777777" w:rsidR="00E67350" w:rsidRPr="00E67350" w:rsidRDefault="00E67350" w:rsidP="00E67350">
            <w:pPr>
              <w:jc w:val="center"/>
              <w:rPr>
                <w:color w:val="000000"/>
                <w:sz w:val="20"/>
                <w:szCs w:val="20"/>
              </w:rPr>
            </w:pPr>
            <w:r w:rsidRPr="00E67350">
              <w:rPr>
                <w:color w:val="000000"/>
                <w:sz w:val="20"/>
                <w:szCs w:val="20"/>
              </w:rPr>
              <w:t>PROGRAMMAZIONE</w:t>
            </w:r>
          </w:p>
        </w:tc>
        <w:tc>
          <w:tcPr>
            <w:tcW w:w="1059" w:type="dxa"/>
            <w:tcBorders>
              <w:top w:val="nil"/>
              <w:left w:val="nil"/>
              <w:bottom w:val="single" w:sz="4" w:space="0" w:color="auto"/>
              <w:right w:val="single" w:sz="4" w:space="0" w:color="auto"/>
            </w:tcBorders>
            <w:shd w:val="clear" w:color="auto" w:fill="auto"/>
            <w:vAlign w:val="center"/>
            <w:hideMark/>
          </w:tcPr>
          <w:p w14:paraId="0D97AF9A" w14:textId="77777777" w:rsidR="00E67350" w:rsidRPr="00E67350" w:rsidRDefault="00E67350" w:rsidP="00E67350">
            <w:pPr>
              <w:jc w:val="center"/>
              <w:rPr>
                <w:color w:val="000000"/>
                <w:sz w:val="20"/>
                <w:szCs w:val="20"/>
              </w:rPr>
            </w:pPr>
            <w:r w:rsidRPr="00E67350">
              <w:rPr>
                <w:color w:val="000000"/>
                <w:sz w:val="20"/>
                <w:szCs w:val="20"/>
              </w:rPr>
              <w:t>ING-INF/05</w:t>
            </w:r>
          </w:p>
        </w:tc>
        <w:tc>
          <w:tcPr>
            <w:tcW w:w="567" w:type="dxa"/>
            <w:tcBorders>
              <w:top w:val="nil"/>
              <w:left w:val="nil"/>
              <w:bottom w:val="single" w:sz="4" w:space="0" w:color="auto"/>
              <w:right w:val="single" w:sz="4" w:space="0" w:color="auto"/>
            </w:tcBorders>
            <w:shd w:val="clear" w:color="auto" w:fill="auto"/>
            <w:noWrap/>
            <w:vAlign w:val="center"/>
            <w:hideMark/>
          </w:tcPr>
          <w:p w14:paraId="0F38660A" w14:textId="77777777" w:rsidR="00E67350" w:rsidRPr="00E67350" w:rsidRDefault="00E67350" w:rsidP="00E67350">
            <w:pPr>
              <w:jc w:val="center"/>
              <w:rPr>
                <w:color w:val="000000"/>
                <w:sz w:val="20"/>
                <w:szCs w:val="20"/>
              </w:rPr>
            </w:pPr>
            <w:r w:rsidRPr="00E67350">
              <w:rPr>
                <w:color w:val="000000"/>
                <w:sz w:val="20"/>
                <w:szCs w:val="20"/>
              </w:rPr>
              <w:t>C</w:t>
            </w:r>
          </w:p>
        </w:tc>
        <w:tc>
          <w:tcPr>
            <w:tcW w:w="709" w:type="dxa"/>
            <w:tcBorders>
              <w:top w:val="nil"/>
              <w:left w:val="nil"/>
              <w:bottom w:val="single" w:sz="4" w:space="0" w:color="auto"/>
              <w:right w:val="single" w:sz="4" w:space="0" w:color="auto"/>
            </w:tcBorders>
            <w:shd w:val="clear" w:color="auto" w:fill="auto"/>
            <w:noWrap/>
            <w:vAlign w:val="center"/>
            <w:hideMark/>
          </w:tcPr>
          <w:p w14:paraId="3E7DDD05" w14:textId="77777777" w:rsidR="00E67350" w:rsidRPr="00E67350" w:rsidRDefault="00E67350" w:rsidP="00E67350">
            <w:pPr>
              <w:jc w:val="center"/>
              <w:rPr>
                <w:color w:val="000000"/>
                <w:sz w:val="20"/>
                <w:szCs w:val="20"/>
              </w:rPr>
            </w:pPr>
            <w:r w:rsidRPr="00E67350">
              <w:rPr>
                <w:color w:val="000000"/>
                <w:sz w:val="20"/>
                <w:szCs w:val="20"/>
              </w:rPr>
              <w:t>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51E4051" w14:textId="77777777" w:rsidR="00E67350" w:rsidRPr="00E67350" w:rsidRDefault="00E67350" w:rsidP="00E67350">
            <w:pPr>
              <w:jc w:val="center"/>
              <w:rPr>
                <w:color w:val="000000"/>
                <w:sz w:val="20"/>
                <w:szCs w:val="20"/>
              </w:rPr>
            </w:pPr>
            <w:proofErr w:type="spellStart"/>
            <w:r w:rsidRPr="00E67350">
              <w:rPr>
                <w:color w:val="000000"/>
                <w:sz w:val="20"/>
                <w:szCs w:val="20"/>
              </w:rPr>
              <w:t>Mut</w:t>
            </w:r>
            <w:proofErr w:type="spellEnd"/>
            <w:r w:rsidRPr="00E67350">
              <w:rPr>
                <w:color w:val="000000"/>
                <w:sz w:val="20"/>
                <w:szCs w:val="20"/>
              </w:rPr>
              <w:t xml:space="preserve">. </w:t>
            </w:r>
            <w:proofErr w:type="gramStart"/>
            <w:r w:rsidRPr="00E67350">
              <w:rPr>
                <w:color w:val="000000"/>
                <w:sz w:val="20"/>
                <w:szCs w:val="20"/>
              </w:rPr>
              <w:t>da</w:t>
            </w:r>
            <w:proofErr w:type="gramEnd"/>
            <w:r w:rsidRPr="00E67350">
              <w:rPr>
                <w:color w:val="000000"/>
                <w:sz w:val="20"/>
                <w:szCs w:val="20"/>
              </w:rPr>
              <w:t xml:space="preserve"> </w:t>
            </w:r>
            <w:r w:rsidRPr="00E67350">
              <w:rPr>
                <w:b/>
                <w:bCs/>
                <w:color w:val="000000"/>
                <w:sz w:val="20"/>
                <w:szCs w:val="20"/>
              </w:rPr>
              <w:t>LT</w:t>
            </w:r>
            <w:r w:rsidRPr="00E67350">
              <w:rPr>
                <w:color w:val="000000"/>
                <w:sz w:val="20"/>
                <w:szCs w:val="20"/>
              </w:rPr>
              <w:t xml:space="preserve"> Ingegneria Elettronica e Informatica IN05</w:t>
            </w:r>
          </w:p>
        </w:tc>
        <w:tc>
          <w:tcPr>
            <w:tcW w:w="1067" w:type="dxa"/>
            <w:tcBorders>
              <w:top w:val="nil"/>
              <w:left w:val="nil"/>
              <w:bottom w:val="single" w:sz="4" w:space="0" w:color="auto"/>
              <w:right w:val="single" w:sz="4" w:space="0" w:color="auto"/>
            </w:tcBorders>
            <w:shd w:val="clear" w:color="auto" w:fill="auto"/>
            <w:noWrap/>
            <w:vAlign w:val="center"/>
            <w:hideMark/>
          </w:tcPr>
          <w:p w14:paraId="04963C12" w14:textId="77777777" w:rsidR="00E67350" w:rsidRPr="00E67350" w:rsidRDefault="00E67350" w:rsidP="00E67350">
            <w:pPr>
              <w:jc w:val="center"/>
              <w:rPr>
                <w:sz w:val="20"/>
                <w:szCs w:val="20"/>
              </w:rPr>
            </w:pPr>
            <w:r w:rsidRPr="00E67350">
              <w:rPr>
                <w:sz w:val="20"/>
                <w:szCs w:val="20"/>
              </w:rPr>
              <w:t>117IN</w:t>
            </w:r>
          </w:p>
        </w:tc>
        <w:tc>
          <w:tcPr>
            <w:tcW w:w="3544" w:type="dxa"/>
            <w:tcBorders>
              <w:top w:val="nil"/>
              <w:left w:val="nil"/>
              <w:bottom w:val="single" w:sz="4" w:space="0" w:color="auto"/>
              <w:right w:val="single" w:sz="4" w:space="0" w:color="auto"/>
            </w:tcBorders>
            <w:shd w:val="clear" w:color="auto" w:fill="auto"/>
            <w:vAlign w:val="center"/>
            <w:hideMark/>
          </w:tcPr>
          <w:p w14:paraId="128B2D73" w14:textId="77777777" w:rsidR="00E67350" w:rsidRPr="00E67350" w:rsidRDefault="00E67350" w:rsidP="00E67350">
            <w:pPr>
              <w:jc w:val="center"/>
              <w:rPr>
                <w:color w:val="000000"/>
                <w:sz w:val="20"/>
                <w:szCs w:val="20"/>
              </w:rPr>
            </w:pPr>
            <w:r w:rsidRPr="00E67350">
              <w:rPr>
                <w:color w:val="000000"/>
                <w:sz w:val="20"/>
                <w:szCs w:val="20"/>
              </w:rPr>
              <w:t>FONDAMENTI DI INFORMATICA</w:t>
            </w:r>
          </w:p>
        </w:tc>
      </w:tr>
      <w:tr w:rsidR="00D73189" w:rsidRPr="00E67350" w14:paraId="1D903B57"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408AAF" w14:textId="77777777" w:rsidR="00E67350" w:rsidRPr="00E67350" w:rsidRDefault="00E67350" w:rsidP="00E67350">
            <w:pPr>
              <w:jc w:val="center"/>
              <w:rPr>
                <w:sz w:val="20"/>
                <w:szCs w:val="20"/>
              </w:rPr>
            </w:pPr>
            <w:r w:rsidRPr="00E67350">
              <w:rPr>
                <w:sz w:val="20"/>
                <w:szCs w:val="20"/>
              </w:rPr>
              <w:t>206SM</w:t>
            </w:r>
          </w:p>
        </w:tc>
        <w:tc>
          <w:tcPr>
            <w:tcW w:w="2835" w:type="dxa"/>
            <w:tcBorders>
              <w:top w:val="nil"/>
              <w:left w:val="nil"/>
              <w:bottom w:val="single" w:sz="4" w:space="0" w:color="auto"/>
              <w:right w:val="single" w:sz="4" w:space="0" w:color="auto"/>
            </w:tcBorders>
            <w:shd w:val="clear" w:color="auto" w:fill="auto"/>
            <w:vAlign w:val="center"/>
            <w:hideMark/>
          </w:tcPr>
          <w:p w14:paraId="12153950" w14:textId="77777777" w:rsidR="00E67350" w:rsidRPr="00E67350" w:rsidRDefault="00E67350" w:rsidP="00E67350">
            <w:pPr>
              <w:jc w:val="center"/>
              <w:rPr>
                <w:sz w:val="20"/>
                <w:szCs w:val="20"/>
              </w:rPr>
            </w:pPr>
            <w:r w:rsidRPr="00E67350">
              <w:rPr>
                <w:sz w:val="20"/>
                <w:szCs w:val="20"/>
              </w:rPr>
              <w:t>COMPUTABILITA' E LINGUAGGI</w:t>
            </w:r>
          </w:p>
        </w:tc>
        <w:tc>
          <w:tcPr>
            <w:tcW w:w="1059" w:type="dxa"/>
            <w:tcBorders>
              <w:top w:val="nil"/>
              <w:left w:val="nil"/>
              <w:bottom w:val="single" w:sz="4" w:space="0" w:color="auto"/>
              <w:right w:val="single" w:sz="4" w:space="0" w:color="auto"/>
            </w:tcBorders>
            <w:shd w:val="clear" w:color="auto" w:fill="auto"/>
            <w:vAlign w:val="center"/>
            <w:hideMark/>
          </w:tcPr>
          <w:p w14:paraId="53447CD7" w14:textId="77777777" w:rsidR="00E67350" w:rsidRPr="00E67350" w:rsidRDefault="00E67350" w:rsidP="00E67350">
            <w:pPr>
              <w:jc w:val="center"/>
              <w:rPr>
                <w:sz w:val="20"/>
                <w:szCs w:val="20"/>
              </w:rPr>
            </w:pPr>
            <w:r w:rsidRPr="00E67350">
              <w:rPr>
                <w:sz w:val="20"/>
                <w:szCs w:val="20"/>
              </w:rPr>
              <w:t>INF/01</w:t>
            </w:r>
          </w:p>
        </w:tc>
        <w:tc>
          <w:tcPr>
            <w:tcW w:w="567" w:type="dxa"/>
            <w:tcBorders>
              <w:top w:val="nil"/>
              <w:left w:val="nil"/>
              <w:bottom w:val="single" w:sz="4" w:space="0" w:color="auto"/>
              <w:right w:val="single" w:sz="4" w:space="0" w:color="auto"/>
            </w:tcBorders>
            <w:shd w:val="clear" w:color="auto" w:fill="auto"/>
            <w:vAlign w:val="center"/>
            <w:hideMark/>
          </w:tcPr>
          <w:p w14:paraId="05762897" w14:textId="77777777" w:rsidR="00E67350" w:rsidRPr="00E67350" w:rsidRDefault="00E67350" w:rsidP="00E67350">
            <w:pPr>
              <w:jc w:val="center"/>
              <w:rPr>
                <w:sz w:val="20"/>
                <w:szCs w:val="20"/>
              </w:rPr>
            </w:pPr>
            <w:r w:rsidRPr="00E67350">
              <w:rPr>
                <w:sz w:val="20"/>
                <w:szCs w:val="20"/>
              </w:rPr>
              <w:t>C</w:t>
            </w:r>
          </w:p>
        </w:tc>
        <w:tc>
          <w:tcPr>
            <w:tcW w:w="709" w:type="dxa"/>
            <w:tcBorders>
              <w:top w:val="nil"/>
              <w:left w:val="nil"/>
              <w:bottom w:val="single" w:sz="4" w:space="0" w:color="auto"/>
              <w:right w:val="single" w:sz="4" w:space="0" w:color="auto"/>
            </w:tcBorders>
            <w:shd w:val="clear" w:color="auto" w:fill="auto"/>
            <w:vAlign w:val="center"/>
            <w:hideMark/>
          </w:tcPr>
          <w:p w14:paraId="104A765C" w14:textId="77777777" w:rsidR="00E67350" w:rsidRPr="00E67350" w:rsidRDefault="00E67350" w:rsidP="00E67350">
            <w:pPr>
              <w:jc w:val="center"/>
              <w:rPr>
                <w:sz w:val="20"/>
                <w:szCs w:val="20"/>
              </w:rPr>
            </w:pPr>
            <w:r w:rsidRPr="00E67350">
              <w:rPr>
                <w:sz w:val="20"/>
                <w:szCs w:val="20"/>
              </w:rPr>
              <w:t>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04695AB" w14:textId="77777777" w:rsidR="00E67350" w:rsidRPr="00E67350" w:rsidRDefault="00E67350" w:rsidP="00E67350">
            <w:pPr>
              <w:jc w:val="center"/>
              <w:rPr>
                <w:color w:val="000000"/>
                <w:sz w:val="20"/>
                <w:szCs w:val="20"/>
              </w:rPr>
            </w:pPr>
            <w:proofErr w:type="spellStart"/>
            <w:r w:rsidRPr="00E67350">
              <w:rPr>
                <w:color w:val="000000"/>
                <w:sz w:val="20"/>
                <w:szCs w:val="20"/>
              </w:rPr>
              <w:t>Mut</w:t>
            </w:r>
            <w:proofErr w:type="spellEnd"/>
            <w:r w:rsidRPr="00E67350">
              <w:rPr>
                <w:color w:val="000000"/>
                <w:sz w:val="20"/>
                <w:szCs w:val="20"/>
              </w:rPr>
              <w:t xml:space="preserve">. </w:t>
            </w:r>
            <w:proofErr w:type="gramStart"/>
            <w:r w:rsidRPr="00E67350">
              <w:rPr>
                <w:color w:val="000000"/>
                <w:sz w:val="20"/>
                <w:szCs w:val="20"/>
              </w:rPr>
              <w:t>da</w:t>
            </w:r>
            <w:proofErr w:type="gramEnd"/>
            <w:r w:rsidRPr="00E67350">
              <w:rPr>
                <w:color w:val="000000"/>
                <w:sz w:val="20"/>
                <w:szCs w:val="20"/>
              </w:rPr>
              <w:t xml:space="preserve"> </w:t>
            </w:r>
            <w:r w:rsidRPr="00E67350">
              <w:rPr>
                <w:b/>
                <w:bCs/>
                <w:color w:val="000000"/>
                <w:sz w:val="20"/>
                <w:szCs w:val="20"/>
              </w:rPr>
              <w:t>LM</w:t>
            </w:r>
            <w:r w:rsidRPr="00E67350">
              <w:rPr>
                <w:color w:val="000000"/>
                <w:sz w:val="20"/>
                <w:szCs w:val="20"/>
              </w:rPr>
              <w:t xml:space="preserve"> Ingegneria Elettronica e Informatica IN20</w:t>
            </w:r>
          </w:p>
        </w:tc>
        <w:tc>
          <w:tcPr>
            <w:tcW w:w="1067" w:type="dxa"/>
            <w:tcBorders>
              <w:top w:val="nil"/>
              <w:left w:val="nil"/>
              <w:bottom w:val="single" w:sz="4" w:space="0" w:color="auto"/>
              <w:right w:val="single" w:sz="4" w:space="0" w:color="auto"/>
            </w:tcBorders>
            <w:shd w:val="clear" w:color="auto" w:fill="auto"/>
            <w:vAlign w:val="center"/>
            <w:hideMark/>
          </w:tcPr>
          <w:p w14:paraId="1EE882C3" w14:textId="77777777" w:rsidR="00E67350" w:rsidRPr="00E67350" w:rsidRDefault="00E67350" w:rsidP="00E67350">
            <w:pPr>
              <w:jc w:val="center"/>
              <w:rPr>
                <w:sz w:val="20"/>
                <w:szCs w:val="20"/>
              </w:rPr>
            </w:pPr>
            <w:r w:rsidRPr="00E67350">
              <w:rPr>
                <w:sz w:val="20"/>
                <w:szCs w:val="20"/>
              </w:rPr>
              <w:t>217MI</w:t>
            </w:r>
          </w:p>
        </w:tc>
        <w:tc>
          <w:tcPr>
            <w:tcW w:w="3544" w:type="dxa"/>
            <w:tcBorders>
              <w:top w:val="nil"/>
              <w:left w:val="nil"/>
              <w:bottom w:val="single" w:sz="4" w:space="0" w:color="auto"/>
              <w:right w:val="single" w:sz="4" w:space="0" w:color="auto"/>
            </w:tcBorders>
            <w:shd w:val="clear" w:color="auto" w:fill="auto"/>
            <w:vAlign w:val="center"/>
            <w:hideMark/>
          </w:tcPr>
          <w:p w14:paraId="58ED2ACF" w14:textId="77777777" w:rsidR="00E67350" w:rsidRPr="00E67350" w:rsidRDefault="00E67350" w:rsidP="00E67350">
            <w:pPr>
              <w:jc w:val="center"/>
              <w:rPr>
                <w:sz w:val="20"/>
                <w:szCs w:val="20"/>
              </w:rPr>
            </w:pPr>
            <w:r w:rsidRPr="00E67350">
              <w:rPr>
                <w:sz w:val="20"/>
                <w:szCs w:val="20"/>
              </w:rPr>
              <w:t>COMPLESSITA' E CRITTOGRAFIA</w:t>
            </w:r>
          </w:p>
        </w:tc>
      </w:tr>
      <w:tr w:rsidR="00D73189" w:rsidRPr="00E67350" w14:paraId="20E5C94D"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4140E9" w14:textId="77777777" w:rsidR="00E67350" w:rsidRPr="00E67350" w:rsidRDefault="00E67350" w:rsidP="00E67350">
            <w:pPr>
              <w:jc w:val="center"/>
              <w:rPr>
                <w:color w:val="000000"/>
                <w:sz w:val="20"/>
                <w:szCs w:val="20"/>
              </w:rPr>
            </w:pPr>
            <w:r w:rsidRPr="00E67350">
              <w:rPr>
                <w:color w:val="000000"/>
                <w:sz w:val="20"/>
                <w:szCs w:val="20"/>
              </w:rPr>
              <w:t>031IN</w:t>
            </w:r>
          </w:p>
        </w:tc>
        <w:tc>
          <w:tcPr>
            <w:tcW w:w="2835" w:type="dxa"/>
            <w:tcBorders>
              <w:top w:val="nil"/>
              <w:left w:val="nil"/>
              <w:bottom w:val="single" w:sz="4" w:space="0" w:color="auto"/>
              <w:right w:val="single" w:sz="4" w:space="0" w:color="auto"/>
            </w:tcBorders>
            <w:shd w:val="clear" w:color="auto" w:fill="auto"/>
            <w:noWrap/>
            <w:vAlign w:val="center"/>
            <w:hideMark/>
          </w:tcPr>
          <w:p w14:paraId="7F640F58" w14:textId="77777777" w:rsidR="00E67350" w:rsidRPr="00E67350" w:rsidRDefault="00E67350" w:rsidP="00E67350">
            <w:pPr>
              <w:jc w:val="center"/>
              <w:rPr>
                <w:color w:val="000000"/>
                <w:sz w:val="20"/>
                <w:szCs w:val="20"/>
              </w:rPr>
            </w:pPr>
            <w:r w:rsidRPr="00E67350">
              <w:rPr>
                <w:color w:val="000000"/>
                <w:sz w:val="20"/>
                <w:szCs w:val="20"/>
              </w:rPr>
              <w:t>TEORIA DEI SEGNALI</w:t>
            </w:r>
          </w:p>
        </w:tc>
        <w:tc>
          <w:tcPr>
            <w:tcW w:w="1059" w:type="dxa"/>
            <w:tcBorders>
              <w:top w:val="nil"/>
              <w:left w:val="nil"/>
              <w:bottom w:val="single" w:sz="4" w:space="0" w:color="auto"/>
              <w:right w:val="single" w:sz="4" w:space="0" w:color="auto"/>
            </w:tcBorders>
            <w:shd w:val="clear" w:color="auto" w:fill="auto"/>
            <w:vAlign w:val="center"/>
            <w:hideMark/>
          </w:tcPr>
          <w:p w14:paraId="3CADA7F8" w14:textId="77777777" w:rsidR="00E67350" w:rsidRPr="00E67350" w:rsidRDefault="00E67350" w:rsidP="00E67350">
            <w:pPr>
              <w:jc w:val="center"/>
              <w:rPr>
                <w:color w:val="000000"/>
                <w:sz w:val="20"/>
                <w:szCs w:val="20"/>
              </w:rPr>
            </w:pPr>
            <w:r w:rsidRPr="00E67350">
              <w:rPr>
                <w:color w:val="000000"/>
                <w:sz w:val="20"/>
                <w:szCs w:val="20"/>
              </w:rPr>
              <w:t>ING-INF/03</w:t>
            </w:r>
          </w:p>
        </w:tc>
        <w:tc>
          <w:tcPr>
            <w:tcW w:w="567" w:type="dxa"/>
            <w:tcBorders>
              <w:top w:val="nil"/>
              <w:left w:val="nil"/>
              <w:bottom w:val="single" w:sz="4" w:space="0" w:color="auto"/>
              <w:right w:val="single" w:sz="4" w:space="0" w:color="auto"/>
            </w:tcBorders>
            <w:shd w:val="clear" w:color="auto" w:fill="auto"/>
            <w:noWrap/>
            <w:vAlign w:val="center"/>
            <w:hideMark/>
          </w:tcPr>
          <w:p w14:paraId="6D119874" w14:textId="77777777" w:rsidR="00E67350" w:rsidRPr="00E67350" w:rsidRDefault="00E67350" w:rsidP="00E67350">
            <w:pPr>
              <w:jc w:val="center"/>
              <w:rPr>
                <w:color w:val="000000"/>
                <w:sz w:val="20"/>
                <w:szCs w:val="20"/>
              </w:rPr>
            </w:pPr>
            <w:r w:rsidRPr="00E67350">
              <w:rPr>
                <w:color w:val="000000"/>
                <w:sz w:val="20"/>
                <w:szCs w:val="20"/>
              </w:rPr>
              <w:t>D</w:t>
            </w:r>
          </w:p>
        </w:tc>
        <w:tc>
          <w:tcPr>
            <w:tcW w:w="709" w:type="dxa"/>
            <w:tcBorders>
              <w:top w:val="nil"/>
              <w:left w:val="nil"/>
              <w:bottom w:val="single" w:sz="4" w:space="0" w:color="auto"/>
              <w:right w:val="single" w:sz="4" w:space="0" w:color="auto"/>
            </w:tcBorders>
            <w:shd w:val="clear" w:color="auto" w:fill="auto"/>
            <w:noWrap/>
            <w:vAlign w:val="center"/>
            <w:hideMark/>
          </w:tcPr>
          <w:p w14:paraId="7BAA4279" w14:textId="77777777" w:rsidR="00E67350" w:rsidRPr="00E67350" w:rsidRDefault="00E67350" w:rsidP="00E67350">
            <w:pPr>
              <w:jc w:val="center"/>
              <w:rPr>
                <w:color w:val="000000"/>
                <w:sz w:val="20"/>
                <w:szCs w:val="20"/>
              </w:rPr>
            </w:pPr>
            <w:r w:rsidRPr="00E67350">
              <w:rPr>
                <w:color w:val="000000"/>
                <w:sz w:val="20"/>
                <w:szCs w:val="20"/>
              </w:rPr>
              <w:t>9</w:t>
            </w:r>
          </w:p>
        </w:tc>
        <w:tc>
          <w:tcPr>
            <w:tcW w:w="3685" w:type="dxa"/>
            <w:tcBorders>
              <w:top w:val="nil"/>
              <w:left w:val="nil"/>
              <w:bottom w:val="single" w:sz="4" w:space="0" w:color="auto"/>
              <w:right w:val="single" w:sz="4" w:space="0" w:color="auto"/>
            </w:tcBorders>
            <w:shd w:val="clear" w:color="auto" w:fill="auto"/>
            <w:vAlign w:val="center"/>
            <w:hideMark/>
          </w:tcPr>
          <w:p w14:paraId="1E96BA0E" w14:textId="77777777" w:rsidR="00E67350" w:rsidRPr="00E67350" w:rsidRDefault="00E67350" w:rsidP="00E67350">
            <w:pPr>
              <w:jc w:val="center"/>
              <w:rPr>
                <w:color w:val="000000"/>
                <w:sz w:val="20"/>
                <w:szCs w:val="20"/>
              </w:rPr>
            </w:pPr>
            <w:proofErr w:type="spellStart"/>
            <w:r w:rsidRPr="00E67350">
              <w:rPr>
                <w:color w:val="000000"/>
                <w:sz w:val="20"/>
                <w:szCs w:val="20"/>
              </w:rPr>
              <w:t>Cond</w:t>
            </w:r>
            <w:proofErr w:type="spellEnd"/>
            <w:r w:rsidRPr="00E67350">
              <w:rPr>
                <w:color w:val="000000"/>
                <w:sz w:val="20"/>
                <w:szCs w:val="20"/>
              </w:rPr>
              <w:t xml:space="preserve">. con </w:t>
            </w:r>
            <w:r w:rsidRPr="00E67350">
              <w:rPr>
                <w:b/>
                <w:bCs/>
                <w:color w:val="000000"/>
                <w:sz w:val="20"/>
                <w:szCs w:val="20"/>
              </w:rPr>
              <w:t>LT</w:t>
            </w:r>
            <w:r w:rsidRPr="00E67350">
              <w:rPr>
                <w:color w:val="000000"/>
                <w:sz w:val="20"/>
                <w:szCs w:val="20"/>
              </w:rPr>
              <w:t xml:space="preserve"> Ingegneria Elettronica e Informatica IN05</w:t>
            </w:r>
          </w:p>
        </w:tc>
        <w:tc>
          <w:tcPr>
            <w:tcW w:w="1067" w:type="dxa"/>
            <w:tcBorders>
              <w:top w:val="nil"/>
              <w:left w:val="nil"/>
              <w:bottom w:val="single" w:sz="4" w:space="0" w:color="auto"/>
              <w:right w:val="single" w:sz="4" w:space="0" w:color="auto"/>
            </w:tcBorders>
            <w:shd w:val="clear" w:color="auto" w:fill="auto"/>
            <w:noWrap/>
            <w:vAlign w:val="center"/>
            <w:hideMark/>
          </w:tcPr>
          <w:p w14:paraId="176C647C" w14:textId="77777777" w:rsidR="00E67350" w:rsidRPr="00E67350" w:rsidRDefault="00E67350" w:rsidP="00E67350">
            <w:pPr>
              <w:jc w:val="center"/>
              <w:rPr>
                <w:color w:val="000000"/>
                <w:sz w:val="20"/>
                <w:szCs w:val="20"/>
              </w:rPr>
            </w:pPr>
            <w:r w:rsidRPr="00E67350">
              <w:rPr>
                <w:color w:val="000000"/>
                <w:sz w:val="20"/>
                <w:szCs w:val="20"/>
              </w:rPr>
              <w:t>031IN</w:t>
            </w:r>
          </w:p>
        </w:tc>
        <w:tc>
          <w:tcPr>
            <w:tcW w:w="3544" w:type="dxa"/>
            <w:tcBorders>
              <w:top w:val="nil"/>
              <w:left w:val="nil"/>
              <w:bottom w:val="single" w:sz="4" w:space="0" w:color="auto"/>
              <w:right w:val="single" w:sz="4" w:space="0" w:color="auto"/>
            </w:tcBorders>
            <w:shd w:val="clear" w:color="auto" w:fill="auto"/>
            <w:noWrap/>
            <w:vAlign w:val="center"/>
            <w:hideMark/>
          </w:tcPr>
          <w:p w14:paraId="3457A1C5" w14:textId="77777777" w:rsidR="00E67350" w:rsidRPr="00E67350" w:rsidRDefault="00E67350" w:rsidP="00E67350">
            <w:pPr>
              <w:jc w:val="center"/>
              <w:rPr>
                <w:color w:val="000000"/>
                <w:sz w:val="20"/>
                <w:szCs w:val="20"/>
              </w:rPr>
            </w:pPr>
            <w:r w:rsidRPr="00E67350">
              <w:rPr>
                <w:color w:val="000000"/>
                <w:sz w:val="20"/>
                <w:szCs w:val="20"/>
              </w:rPr>
              <w:t>TEORIA DEI SEGNALI</w:t>
            </w:r>
          </w:p>
        </w:tc>
      </w:tr>
      <w:tr w:rsidR="00D73189" w:rsidRPr="00E67350" w14:paraId="6CF4D366"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68546F" w14:textId="77777777" w:rsidR="00E67350" w:rsidRPr="00E67350" w:rsidRDefault="00E67350" w:rsidP="00E67350">
            <w:pPr>
              <w:jc w:val="center"/>
              <w:rPr>
                <w:color w:val="000000"/>
                <w:sz w:val="20"/>
                <w:szCs w:val="20"/>
              </w:rPr>
            </w:pPr>
            <w:r w:rsidRPr="00E67350">
              <w:rPr>
                <w:color w:val="000000"/>
                <w:sz w:val="20"/>
                <w:szCs w:val="20"/>
              </w:rPr>
              <w:t>035IN</w:t>
            </w:r>
          </w:p>
        </w:tc>
        <w:tc>
          <w:tcPr>
            <w:tcW w:w="2835" w:type="dxa"/>
            <w:tcBorders>
              <w:top w:val="nil"/>
              <w:left w:val="nil"/>
              <w:bottom w:val="single" w:sz="4" w:space="0" w:color="auto"/>
              <w:right w:val="single" w:sz="4" w:space="0" w:color="auto"/>
            </w:tcBorders>
            <w:shd w:val="clear" w:color="auto" w:fill="auto"/>
            <w:vAlign w:val="center"/>
            <w:hideMark/>
          </w:tcPr>
          <w:p w14:paraId="7F7BE868" w14:textId="77777777" w:rsidR="00E67350" w:rsidRPr="00806486" w:rsidRDefault="00E67350" w:rsidP="00E67350">
            <w:pPr>
              <w:jc w:val="center"/>
              <w:rPr>
                <w:color w:val="000000"/>
                <w:sz w:val="20"/>
                <w:szCs w:val="20"/>
              </w:rPr>
            </w:pPr>
            <w:r w:rsidRPr="00806486">
              <w:rPr>
                <w:color w:val="000000"/>
                <w:sz w:val="20"/>
                <w:szCs w:val="20"/>
              </w:rPr>
              <w:t>RICERCA OPERATIVA</w:t>
            </w:r>
          </w:p>
        </w:tc>
        <w:tc>
          <w:tcPr>
            <w:tcW w:w="1059" w:type="dxa"/>
            <w:tcBorders>
              <w:top w:val="nil"/>
              <w:left w:val="nil"/>
              <w:bottom w:val="single" w:sz="4" w:space="0" w:color="auto"/>
              <w:right w:val="single" w:sz="4" w:space="0" w:color="auto"/>
            </w:tcBorders>
            <w:shd w:val="clear" w:color="auto" w:fill="auto"/>
            <w:noWrap/>
            <w:vAlign w:val="center"/>
            <w:hideMark/>
          </w:tcPr>
          <w:p w14:paraId="4F8FE5ED" w14:textId="77777777" w:rsidR="00E67350" w:rsidRPr="00806486" w:rsidRDefault="00E67350" w:rsidP="00E67350">
            <w:pPr>
              <w:jc w:val="center"/>
              <w:rPr>
                <w:color w:val="000000"/>
                <w:sz w:val="20"/>
                <w:szCs w:val="20"/>
              </w:rPr>
            </w:pPr>
            <w:r w:rsidRPr="00806486">
              <w:rPr>
                <w:color w:val="000000"/>
                <w:sz w:val="20"/>
                <w:szCs w:val="20"/>
              </w:rPr>
              <w:t>MAT/09</w:t>
            </w:r>
          </w:p>
        </w:tc>
        <w:tc>
          <w:tcPr>
            <w:tcW w:w="567" w:type="dxa"/>
            <w:tcBorders>
              <w:top w:val="nil"/>
              <w:left w:val="nil"/>
              <w:bottom w:val="single" w:sz="4" w:space="0" w:color="auto"/>
              <w:right w:val="single" w:sz="4" w:space="0" w:color="auto"/>
            </w:tcBorders>
            <w:shd w:val="clear" w:color="auto" w:fill="auto"/>
            <w:noWrap/>
            <w:vAlign w:val="center"/>
            <w:hideMark/>
          </w:tcPr>
          <w:p w14:paraId="5E749095" w14:textId="77777777" w:rsidR="00E67350" w:rsidRPr="00806486" w:rsidRDefault="00E67350" w:rsidP="00E67350">
            <w:pPr>
              <w:jc w:val="center"/>
              <w:rPr>
                <w:color w:val="000000"/>
                <w:sz w:val="20"/>
                <w:szCs w:val="20"/>
              </w:rPr>
            </w:pPr>
            <w:r w:rsidRPr="00806486">
              <w:rPr>
                <w:color w:val="000000"/>
                <w:sz w:val="20"/>
                <w:szCs w:val="20"/>
              </w:rPr>
              <w:t>D</w:t>
            </w:r>
          </w:p>
        </w:tc>
        <w:tc>
          <w:tcPr>
            <w:tcW w:w="709" w:type="dxa"/>
            <w:tcBorders>
              <w:top w:val="nil"/>
              <w:left w:val="nil"/>
              <w:bottom w:val="single" w:sz="4" w:space="0" w:color="auto"/>
              <w:right w:val="single" w:sz="4" w:space="0" w:color="auto"/>
            </w:tcBorders>
            <w:shd w:val="clear" w:color="auto" w:fill="auto"/>
            <w:noWrap/>
            <w:vAlign w:val="center"/>
            <w:hideMark/>
          </w:tcPr>
          <w:p w14:paraId="5BFD10E8" w14:textId="77777777" w:rsidR="00E67350" w:rsidRPr="00806486" w:rsidRDefault="00E67350" w:rsidP="00E67350">
            <w:pPr>
              <w:jc w:val="center"/>
              <w:rPr>
                <w:color w:val="000000"/>
                <w:sz w:val="20"/>
                <w:szCs w:val="20"/>
              </w:rPr>
            </w:pPr>
            <w:r w:rsidRPr="00806486">
              <w:rPr>
                <w:color w:val="000000"/>
                <w:sz w:val="20"/>
                <w:szCs w:val="20"/>
              </w:rPr>
              <w:t>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AD212C2" w14:textId="5470B62B" w:rsidR="00E67350" w:rsidRPr="00806486" w:rsidRDefault="00F724E8" w:rsidP="00E67350">
            <w:pPr>
              <w:jc w:val="center"/>
              <w:rPr>
                <w:color w:val="000000"/>
                <w:sz w:val="20"/>
                <w:szCs w:val="20"/>
              </w:rPr>
            </w:pPr>
            <w:proofErr w:type="spellStart"/>
            <w:r w:rsidRPr="00806486">
              <w:rPr>
                <w:color w:val="000000"/>
                <w:sz w:val="20"/>
                <w:szCs w:val="20"/>
              </w:rPr>
              <w:t>Cond</w:t>
            </w:r>
            <w:proofErr w:type="spellEnd"/>
            <w:r w:rsidRPr="00806486">
              <w:rPr>
                <w:color w:val="000000"/>
                <w:sz w:val="20"/>
                <w:szCs w:val="20"/>
              </w:rPr>
              <w:t xml:space="preserve">. con </w:t>
            </w:r>
            <w:r w:rsidRPr="00806486">
              <w:rPr>
                <w:b/>
                <w:bCs/>
                <w:color w:val="000000"/>
                <w:sz w:val="20"/>
                <w:szCs w:val="20"/>
              </w:rPr>
              <w:t>LT</w:t>
            </w:r>
            <w:r w:rsidRPr="00806486">
              <w:rPr>
                <w:color w:val="000000"/>
                <w:sz w:val="20"/>
                <w:szCs w:val="20"/>
              </w:rPr>
              <w:t xml:space="preserve"> Ingegneria Elettronica e Informatica IN05</w:t>
            </w:r>
          </w:p>
        </w:tc>
        <w:tc>
          <w:tcPr>
            <w:tcW w:w="1067" w:type="dxa"/>
            <w:tcBorders>
              <w:top w:val="nil"/>
              <w:left w:val="nil"/>
              <w:bottom w:val="single" w:sz="4" w:space="0" w:color="auto"/>
              <w:right w:val="single" w:sz="4" w:space="0" w:color="auto"/>
            </w:tcBorders>
            <w:shd w:val="clear" w:color="auto" w:fill="auto"/>
            <w:noWrap/>
            <w:vAlign w:val="center"/>
            <w:hideMark/>
          </w:tcPr>
          <w:p w14:paraId="38264922" w14:textId="77777777" w:rsidR="00E67350" w:rsidRPr="00E67350" w:rsidRDefault="00E67350" w:rsidP="00E67350">
            <w:pPr>
              <w:jc w:val="center"/>
              <w:rPr>
                <w:color w:val="000000"/>
                <w:sz w:val="20"/>
                <w:szCs w:val="20"/>
              </w:rPr>
            </w:pPr>
            <w:r w:rsidRPr="00E67350">
              <w:rPr>
                <w:color w:val="000000"/>
                <w:sz w:val="20"/>
                <w:szCs w:val="20"/>
              </w:rPr>
              <w:t>035IN</w:t>
            </w:r>
          </w:p>
        </w:tc>
        <w:tc>
          <w:tcPr>
            <w:tcW w:w="3544" w:type="dxa"/>
            <w:tcBorders>
              <w:top w:val="nil"/>
              <w:left w:val="nil"/>
              <w:bottom w:val="single" w:sz="4" w:space="0" w:color="auto"/>
              <w:right w:val="single" w:sz="4" w:space="0" w:color="auto"/>
            </w:tcBorders>
            <w:shd w:val="clear" w:color="auto" w:fill="auto"/>
            <w:vAlign w:val="center"/>
            <w:hideMark/>
          </w:tcPr>
          <w:p w14:paraId="2FD08115" w14:textId="77777777" w:rsidR="00E67350" w:rsidRPr="00E67350" w:rsidRDefault="00E67350" w:rsidP="00E67350">
            <w:pPr>
              <w:jc w:val="center"/>
              <w:rPr>
                <w:color w:val="000000"/>
                <w:sz w:val="20"/>
                <w:szCs w:val="20"/>
              </w:rPr>
            </w:pPr>
            <w:r w:rsidRPr="00E67350">
              <w:rPr>
                <w:color w:val="000000"/>
                <w:sz w:val="20"/>
                <w:szCs w:val="20"/>
              </w:rPr>
              <w:t>RICERCA OPERATIVA</w:t>
            </w:r>
          </w:p>
        </w:tc>
      </w:tr>
      <w:tr w:rsidR="00D73189" w:rsidRPr="00E67350" w14:paraId="08D2BB99"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5EE8EB" w14:textId="77777777" w:rsidR="00E67350" w:rsidRPr="00E67350" w:rsidRDefault="00E67350" w:rsidP="00E67350">
            <w:pPr>
              <w:jc w:val="center"/>
              <w:rPr>
                <w:color w:val="000000"/>
                <w:sz w:val="20"/>
                <w:szCs w:val="20"/>
              </w:rPr>
            </w:pPr>
            <w:r w:rsidRPr="00E67350">
              <w:rPr>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center"/>
            <w:hideMark/>
          </w:tcPr>
          <w:p w14:paraId="5F1A3265" w14:textId="77777777" w:rsidR="00E67350" w:rsidRPr="00806486" w:rsidRDefault="00E67350" w:rsidP="00E67350">
            <w:pPr>
              <w:jc w:val="center"/>
              <w:rPr>
                <w:color w:val="000000"/>
                <w:sz w:val="20"/>
                <w:szCs w:val="20"/>
              </w:rPr>
            </w:pPr>
            <w:r w:rsidRPr="00806486">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0B0C4149" w14:textId="77777777" w:rsidR="00E67350" w:rsidRPr="00806486" w:rsidRDefault="00E67350" w:rsidP="00E67350">
            <w:pPr>
              <w:jc w:val="center"/>
              <w:rPr>
                <w:color w:val="000000"/>
                <w:sz w:val="20"/>
                <w:szCs w:val="20"/>
              </w:rPr>
            </w:pPr>
            <w:r w:rsidRPr="00806486">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03132E8" w14:textId="77777777" w:rsidR="00E67350" w:rsidRPr="00806486" w:rsidRDefault="00E67350" w:rsidP="00E67350">
            <w:pPr>
              <w:jc w:val="center"/>
              <w:rPr>
                <w:color w:val="000000"/>
                <w:sz w:val="20"/>
                <w:szCs w:val="20"/>
              </w:rPr>
            </w:pPr>
            <w:r w:rsidRPr="00806486">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470814CB" w14:textId="77777777" w:rsidR="00E67350" w:rsidRPr="00806486" w:rsidRDefault="00E67350" w:rsidP="00E67350">
            <w:pPr>
              <w:jc w:val="center"/>
              <w:rPr>
                <w:color w:val="000000"/>
                <w:sz w:val="20"/>
                <w:szCs w:val="20"/>
              </w:rPr>
            </w:pPr>
            <w:r w:rsidRPr="00806486">
              <w:rPr>
                <w:color w:val="000000"/>
                <w:sz w:val="20"/>
                <w:szCs w:val="20"/>
              </w:rPr>
              <w:t>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F7FA24B" w14:textId="77777777" w:rsidR="00E67350" w:rsidRPr="00806486" w:rsidRDefault="00E67350" w:rsidP="00E67350">
            <w:pPr>
              <w:jc w:val="center"/>
              <w:rPr>
                <w:color w:val="000000"/>
                <w:sz w:val="20"/>
                <w:szCs w:val="20"/>
              </w:rPr>
            </w:pPr>
            <w:r w:rsidRPr="00806486">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center"/>
            <w:hideMark/>
          </w:tcPr>
          <w:p w14:paraId="2E81E313" w14:textId="77777777" w:rsidR="00E67350" w:rsidRPr="00E67350" w:rsidRDefault="00E67350" w:rsidP="00E67350">
            <w:pPr>
              <w:jc w:val="center"/>
              <w:rPr>
                <w:color w:val="000000"/>
                <w:sz w:val="20"/>
                <w:szCs w:val="20"/>
              </w:rPr>
            </w:pPr>
            <w:r w:rsidRPr="00E67350">
              <w:rPr>
                <w:color w:val="000000"/>
                <w:sz w:val="20"/>
                <w:szCs w:val="20"/>
              </w:rPr>
              <w:t> </w:t>
            </w:r>
          </w:p>
        </w:tc>
        <w:tc>
          <w:tcPr>
            <w:tcW w:w="3544" w:type="dxa"/>
            <w:tcBorders>
              <w:top w:val="nil"/>
              <w:left w:val="nil"/>
              <w:bottom w:val="single" w:sz="4" w:space="0" w:color="auto"/>
              <w:right w:val="single" w:sz="4" w:space="0" w:color="auto"/>
            </w:tcBorders>
            <w:shd w:val="clear" w:color="auto" w:fill="auto"/>
            <w:noWrap/>
            <w:vAlign w:val="center"/>
            <w:hideMark/>
          </w:tcPr>
          <w:p w14:paraId="47F122D9" w14:textId="77777777" w:rsidR="00E67350" w:rsidRPr="00E67350" w:rsidRDefault="00E67350" w:rsidP="00E67350">
            <w:pPr>
              <w:jc w:val="center"/>
              <w:rPr>
                <w:color w:val="000000"/>
                <w:sz w:val="20"/>
                <w:szCs w:val="20"/>
              </w:rPr>
            </w:pPr>
            <w:r w:rsidRPr="00E67350">
              <w:rPr>
                <w:color w:val="000000"/>
                <w:sz w:val="20"/>
                <w:szCs w:val="20"/>
              </w:rPr>
              <w:t> </w:t>
            </w:r>
          </w:p>
        </w:tc>
      </w:tr>
      <w:tr w:rsidR="00D73189" w:rsidRPr="00E67350" w14:paraId="40EDA4E7"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7738B1E" w14:textId="77777777" w:rsidR="00E67350" w:rsidRPr="00E67350" w:rsidRDefault="00E67350" w:rsidP="00E67350">
            <w:pPr>
              <w:jc w:val="center"/>
              <w:rPr>
                <w:sz w:val="20"/>
                <w:szCs w:val="20"/>
              </w:rPr>
            </w:pPr>
            <w:r w:rsidRPr="00E67350">
              <w:rPr>
                <w:sz w:val="20"/>
                <w:szCs w:val="20"/>
              </w:rPr>
              <w:t>613SM</w:t>
            </w:r>
          </w:p>
        </w:tc>
        <w:tc>
          <w:tcPr>
            <w:tcW w:w="2835" w:type="dxa"/>
            <w:tcBorders>
              <w:top w:val="nil"/>
              <w:left w:val="nil"/>
              <w:bottom w:val="single" w:sz="4" w:space="0" w:color="auto"/>
              <w:right w:val="single" w:sz="4" w:space="0" w:color="auto"/>
            </w:tcBorders>
            <w:shd w:val="clear" w:color="auto" w:fill="auto"/>
            <w:vAlign w:val="center"/>
            <w:hideMark/>
          </w:tcPr>
          <w:p w14:paraId="46ACA9A8" w14:textId="77777777" w:rsidR="00E67350" w:rsidRPr="00806486" w:rsidRDefault="00E67350" w:rsidP="00E67350">
            <w:pPr>
              <w:jc w:val="center"/>
              <w:rPr>
                <w:color w:val="000000"/>
                <w:sz w:val="20"/>
                <w:szCs w:val="20"/>
              </w:rPr>
            </w:pPr>
            <w:r w:rsidRPr="00806486">
              <w:rPr>
                <w:color w:val="000000"/>
                <w:sz w:val="20"/>
                <w:szCs w:val="20"/>
              </w:rPr>
              <w:t>STATISTICA 1</w:t>
            </w:r>
          </w:p>
        </w:tc>
        <w:tc>
          <w:tcPr>
            <w:tcW w:w="1059" w:type="dxa"/>
            <w:tcBorders>
              <w:top w:val="nil"/>
              <w:left w:val="nil"/>
              <w:bottom w:val="single" w:sz="4" w:space="0" w:color="auto"/>
              <w:right w:val="single" w:sz="4" w:space="0" w:color="auto"/>
            </w:tcBorders>
            <w:shd w:val="clear" w:color="auto" w:fill="auto"/>
            <w:vAlign w:val="center"/>
            <w:hideMark/>
          </w:tcPr>
          <w:p w14:paraId="68F56EDD" w14:textId="77777777" w:rsidR="00E67350" w:rsidRPr="00806486" w:rsidRDefault="00E67350" w:rsidP="00E67350">
            <w:pPr>
              <w:jc w:val="center"/>
              <w:rPr>
                <w:color w:val="000000"/>
                <w:sz w:val="20"/>
                <w:szCs w:val="20"/>
              </w:rPr>
            </w:pPr>
            <w:r w:rsidRPr="00806486">
              <w:rPr>
                <w:color w:val="000000"/>
                <w:sz w:val="20"/>
                <w:szCs w:val="20"/>
              </w:rPr>
              <w:t>SECS-S/01</w:t>
            </w:r>
          </w:p>
        </w:tc>
        <w:tc>
          <w:tcPr>
            <w:tcW w:w="567" w:type="dxa"/>
            <w:tcBorders>
              <w:top w:val="nil"/>
              <w:left w:val="nil"/>
              <w:bottom w:val="single" w:sz="4" w:space="0" w:color="auto"/>
              <w:right w:val="single" w:sz="4" w:space="0" w:color="auto"/>
            </w:tcBorders>
            <w:shd w:val="clear" w:color="auto" w:fill="auto"/>
            <w:noWrap/>
            <w:vAlign w:val="center"/>
            <w:hideMark/>
          </w:tcPr>
          <w:p w14:paraId="2AAB1683" w14:textId="1A50AEDA" w:rsidR="00E67350" w:rsidRPr="00806486" w:rsidRDefault="00F724E8" w:rsidP="00E67350">
            <w:pPr>
              <w:jc w:val="center"/>
              <w:rPr>
                <w:color w:val="000000"/>
                <w:sz w:val="20"/>
                <w:szCs w:val="20"/>
              </w:rPr>
            </w:pPr>
            <w:r w:rsidRPr="00806486">
              <w:rPr>
                <w:color w:val="000000"/>
                <w:sz w:val="20"/>
                <w:szCs w:val="20"/>
              </w:rPr>
              <w:t>C</w:t>
            </w:r>
          </w:p>
        </w:tc>
        <w:tc>
          <w:tcPr>
            <w:tcW w:w="709" w:type="dxa"/>
            <w:tcBorders>
              <w:top w:val="nil"/>
              <w:left w:val="nil"/>
              <w:bottom w:val="single" w:sz="4" w:space="0" w:color="auto"/>
              <w:right w:val="single" w:sz="4" w:space="0" w:color="auto"/>
            </w:tcBorders>
            <w:shd w:val="clear" w:color="auto" w:fill="auto"/>
            <w:noWrap/>
            <w:vAlign w:val="center"/>
            <w:hideMark/>
          </w:tcPr>
          <w:p w14:paraId="7FF81710" w14:textId="77777777" w:rsidR="00E67350" w:rsidRPr="00806486" w:rsidRDefault="00E67350" w:rsidP="00E67350">
            <w:pPr>
              <w:jc w:val="center"/>
              <w:rPr>
                <w:color w:val="000000"/>
                <w:sz w:val="20"/>
                <w:szCs w:val="20"/>
              </w:rPr>
            </w:pPr>
            <w:r w:rsidRPr="00806486">
              <w:rPr>
                <w:color w:val="000000"/>
                <w:sz w:val="20"/>
                <w:szCs w:val="20"/>
              </w:rPr>
              <w:t>6</w:t>
            </w:r>
          </w:p>
        </w:tc>
        <w:tc>
          <w:tcPr>
            <w:tcW w:w="3685" w:type="dxa"/>
            <w:tcBorders>
              <w:top w:val="nil"/>
              <w:left w:val="nil"/>
              <w:bottom w:val="single" w:sz="4" w:space="0" w:color="auto"/>
              <w:right w:val="single" w:sz="4" w:space="0" w:color="auto"/>
            </w:tcBorders>
            <w:shd w:val="clear" w:color="auto" w:fill="auto"/>
            <w:vAlign w:val="center"/>
            <w:hideMark/>
          </w:tcPr>
          <w:p w14:paraId="04551654" w14:textId="77777777" w:rsidR="00E67350" w:rsidRPr="00806486" w:rsidRDefault="00E67350" w:rsidP="00E67350">
            <w:pPr>
              <w:jc w:val="center"/>
              <w:rPr>
                <w:color w:val="000000"/>
                <w:sz w:val="20"/>
                <w:szCs w:val="20"/>
              </w:rPr>
            </w:pPr>
            <w:proofErr w:type="spellStart"/>
            <w:r w:rsidRPr="00806486">
              <w:rPr>
                <w:color w:val="000000"/>
                <w:sz w:val="20"/>
                <w:szCs w:val="20"/>
              </w:rPr>
              <w:t>Mut</w:t>
            </w:r>
            <w:proofErr w:type="spellEnd"/>
            <w:r w:rsidRPr="00806486">
              <w:rPr>
                <w:color w:val="000000"/>
                <w:sz w:val="20"/>
                <w:szCs w:val="20"/>
              </w:rPr>
              <w:t xml:space="preserve">. </w:t>
            </w:r>
            <w:proofErr w:type="gramStart"/>
            <w:r w:rsidRPr="00806486">
              <w:rPr>
                <w:color w:val="000000"/>
                <w:sz w:val="20"/>
                <w:szCs w:val="20"/>
              </w:rPr>
              <w:t>da</w:t>
            </w:r>
            <w:proofErr w:type="gramEnd"/>
            <w:r w:rsidRPr="00806486">
              <w:rPr>
                <w:color w:val="000000"/>
                <w:sz w:val="20"/>
                <w:szCs w:val="20"/>
              </w:rPr>
              <w:t xml:space="preserve"> </w:t>
            </w:r>
            <w:r w:rsidRPr="00806486">
              <w:rPr>
                <w:b/>
                <w:bCs/>
                <w:color w:val="000000"/>
                <w:sz w:val="20"/>
                <w:szCs w:val="20"/>
              </w:rPr>
              <w:t>LT</w:t>
            </w:r>
            <w:r w:rsidRPr="00806486">
              <w:rPr>
                <w:color w:val="000000"/>
                <w:sz w:val="20"/>
                <w:szCs w:val="20"/>
              </w:rPr>
              <w:t xml:space="preserve"> Statistica e Informatica per l'azienda, la finanza e l'assicurazione EC21 </w:t>
            </w:r>
          </w:p>
        </w:tc>
        <w:tc>
          <w:tcPr>
            <w:tcW w:w="1067" w:type="dxa"/>
            <w:tcBorders>
              <w:top w:val="nil"/>
              <w:left w:val="nil"/>
              <w:bottom w:val="single" w:sz="4" w:space="0" w:color="auto"/>
              <w:right w:val="single" w:sz="4" w:space="0" w:color="auto"/>
            </w:tcBorders>
            <w:shd w:val="clear" w:color="auto" w:fill="auto"/>
            <w:vAlign w:val="center"/>
            <w:hideMark/>
          </w:tcPr>
          <w:p w14:paraId="4F46533B" w14:textId="77777777" w:rsidR="00E67350" w:rsidRPr="00E67350" w:rsidRDefault="00E67350" w:rsidP="00E67350">
            <w:pPr>
              <w:jc w:val="center"/>
              <w:rPr>
                <w:sz w:val="20"/>
                <w:szCs w:val="20"/>
              </w:rPr>
            </w:pPr>
            <w:r w:rsidRPr="00E67350">
              <w:rPr>
                <w:sz w:val="20"/>
                <w:szCs w:val="20"/>
              </w:rPr>
              <w:t>050EC (12 CFU)</w:t>
            </w:r>
          </w:p>
        </w:tc>
        <w:tc>
          <w:tcPr>
            <w:tcW w:w="3544" w:type="dxa"/>
            <w:tcBorders>
              <w:top w:val="nil"/>
              <w:left w:val="nil"/>
              <w:bottom w:val="single" w:sz="4" w:space="0" w:color="auto"/>
              <w:right w:val="single" w:sz="4" w:space="0" w:color="auto"/>
            </w:tcBorders>
            <w:shd w:val="clear" w:color="auto" w:fill="auto"/>
            <w:vAlign w:val="center"/>
            <w:hideMark/>
          </w:tcPr>
          <w:p w14:paraId="57F3D98C" w14:textId="77777777" w:rsidR="00E67350" w:rsidRPr="00E67350" w:rsidRDefault="00E67350" w:rsidP="00E67350">
            <w:pPr>
              <w:jc w:val="center"/>
              <w:rPr>
                <w:color w:val="000000"/>
                <w:sz w:val="20"/>
                <w:szCs w:val="20"/>
              </w:rPr>
            </w:pPr>
            <w:r w:rsidRPr="00E67350">
              <w:rPr>
                <w:color w:val="000000"/>
                <w:sz w:val="20"/>
                <w:szCs w:val="20"/>
              </w:rPr>
              <w:t>INFERENZA STATISTICA</w:t>
            </w:r>
          </w:p>
        </w:tc>
      </w:tr>
      <w:tr w:rsidR="009255F5" w:rsidRPr="00E67350" w14:paraId="24A647B3" w14:textId="77777777" w:rsidTr="00CC3F43">
        <w:trPr>
          <w:trHeight w:val="22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DC11F9" w14:textId="77777777" w:rsidR="009255F5" w:rsidRPr="00E67350" w:rsidRDefault="009255F5" w:rsidP="009255F5">
            <w:pPr>
              <w:jc w:val="center"/>
              <w:rPr>
                <w:sz w:val="20"/>
                <w:szCs w:val="20"/>
              </w:rPr>
            </w:pPr>
            <w:r w:rsidRPr="00E67350">
              <w:rPr>
                <w:sz w:val="20"/>
                <w:szCs w:val="20"/>
              </w:rPr>
              <w:t>233SM</w:t>
            </w:r>
          </w:p>
        </w:tc>
        <w:tc>
          <w:tcPr>
            <w:tcW w:w="2835" w:type="dxa"/>
            <w:tcBorders>
              <w:top w:val="nil"/>
              <w:left w:val="nil"/>
              <w:bottom w:val="single" w:sz="4" w:space="0" w:color="auto"/>
              <w:right w:val="single" w:sz="4" w:space="0" w:color="auto"/>
            </w:tcBorders>
            <w:shd w:val="clear" w:color="auto" w:fill="auto"/>
            <w:vAlign w:val="center"/>
            <w:hideMark/>
          </w:tcPr>
          <w:p w14:paraId="50AA786A" w14:textId="77777777" w:rsidR="009255F5" w:rsidRPr="00E67350" w:rsidRDefault="009255F5" w:rsidP="009255F5">
            <w:pPr>
              <w:jc w:val="center"/>
              <w:rPr>
                <w:color w:val="000000"/>
                <w:sz w:val="20"/>
                <w:szCs w:val="20"/>
              </w:rPr>
            </w:pPr>
            <w:r w:rsidRPr="00E67350">
              <w:rPr>
                <w:color w:val="000000"/>
                <w:sz w:val="20"/>
                <w:szCs w:val="20"/>
              </w:rPr>
              <w:t>MATEMATICA FINANZIARIA 1</w:t>
            </w:r>
          </w:p>
        </w:tc>
        <w:tc>
          <w:tcPr>
            <w:tcW w:w="1059" w:type="dxa"/>
            <w:tcBorders>
              <w:top w:val="nil"/>
              <w:left w:val="nil"/>
              <w:bottom w:val="single" w:sz="4" w:space="0" w:color="auto"/>
              <w:right w:val="single" w:sz="4" w:space="0" w:color="auto"/>
            </w:tcBorders>
            <w:shd w:val="clear" w:color="auto" w:fill="auto"/>
            <w:vAlign w:val="center"/>
            <w:hideMark/>
          </w:tcPr>
          <w:p w14:paraId="36DA5732" w14:textId="77777777" w:rsidR="009255F5" w:rsidRPr="00E67350" w:rsidRDefault="009255F5" w:rsidP="009255F5">
            <w:pPr>
              <w:jc w:val="center"/>
              <w:rPr>
                <w:color w:val="000000"/>
                <w:sz w:val="20"/>
                <w:szCs w:val="20"/>
              </w:rPr>
            </w:pPr>
            <w:r w:rsidRPr="00E67350">
              <w:rPr>
                <w:color w:val="000000"/>
                <w:sz w:val="20"/>
                <w:szCs w:val="20"/>
              </w:rPr>
              <w:t>SECS-S/06</w:t>
            </w:r>
          </w:p>
        </w:tc>
        <w:tc>
          <w:tcPr>
            <w:tcW w:w="567" w:type="dxa"/>
            <w:tcBorders>
              <w:top w:val="nil"/>
              <w:left w:val="nil"/>
              <w:bottom w:val="single" w:sz="4" w:space="0" w:color="auto"/>
              <w:right w:val="single" w:sz="4" w:space="0" w:color="auto"/>
            </w:tcBorders>
            <w:shd w:val="clear" w:color="auto" w:fill="auto"/>
            <w:vAlign w:val="center"/>
            <w:hideMark/>
          </w:tcPr>
          <w:p w14:paraId="714FE716" w14:textId="77777777" w:rsidR="009255F5" w:rsidRPr="00E67350" w:rsidRDefault="009255F5" w:rsidP="009255F5">
            <w:pPr>
              <w:jc w:val="center"/>
              <w:rPr>
                <w:color w:val="000000"/>
                <w:sz w:val="20"/>
                <w:szCs w:val="20"/>
              </w:rPr>
            </w:pPr>
            <w:r w:rsidRPr="00E67350">
              <w:rPr>
                <w:color w:val="000000"/>
                <w:sz w:val="20"/>
                <w:szCs w:val="20"/>
              </w:rPr>
              <w:t>C</w:t>
            </w:r>
          </w:p>
        </w:tc>
        <w:tc>
          <w:tcPr>
            <w:tcW w:w="709" w:type="dxa"/>
            <w:tcBorders>
              <w:top w:val="nil"/>
              <w:left w:val="nil"/>
              <w:bottom w:val="single" w:sz="4" w:space="0" w:color="auto"/>
              <w:right w:val="single" w:sz="4" w:space="0" w:color="auto"/>
            </w:tcBorders>
            <w:shd w:val="clear" w:color="auto" w:fill="auto"/>
            <w:vAlign w:val="center"/>
            <w:hideMark/>
          </w:tcPr>
          <w:p w14:paraId="2905511F" w14:textId="77777777" w:rsidR="009255F5" w:rsidRPr="00E67350" w:rsidRDefault="009255F5" w:rsidP="009255F5">
            <w:pPr>
              <w:jc w:val="center"/>
              <w:rPr>
                <w:color w:val="000000"/>
                <w:sz w:val="20"/>
                <w:szCs w:val="20"/>
              </w:rPr>
            </w:pPr>
            <w:r w:rsidRPr="00E67350">
              <w:rPr>
                <w:color w:val="000000"/>
                <w:sz w:val="20"/>
                <w:szCs w:val="20"/>
              </w:rPr>
              <w:t>9</w:t>
            </w:r>
          </w:p>
        </w:tc>
        <w:tc>
          <w:tcPr>
            <w:tcW w:w="3685" w:type="dxa"/>
            <w:tcBorders>
              <w:top w:val="nil"/>
              <w:left w:val="single" w:sz="4" w:space="0" w:color="auto"/>
              <w:bottom w:val="single" w:sz="4" w:space="0" w:color="auto"/>
              <w:right w:val="single" w:sz="4" w:space="0" w:color="auto"/>
            </w:tcBorders>
            <w:shd w:val="clear" w:color="auto" w:fill="auto"/>
            <w:hideMark/>
          </w:tcPr>
          <w:p w14:paraId="165FBFBD" w14:textId="7A5B3D0A" w:rsidR="009255F5" w:rsidRPr="00E67350" w:rsidRDefault="009255F5" w:rsidP="009255F5">
            <w:pPr>
              <w:jc w:val="center"/>
              <w:rPr>
                <w:color w:val="000000"/>
                <w:sz w:val="20"/>
                <w:szCs w:val="20"/>
              </w:rPr>
            </w:pPr>
            <w:proofErr w:type="spellStart"/>
            <w:r w:rsidRPr="00E351F7">
              <w:rPr>
                <w:color w:val="000000"/>
                <w:sz w:val="20"/>
                <w:szCs w:val="20"/>
              </w:rPr>
              <w:t>Mut</w:t>
            </w:r>
            <w:proofErr w:type="spellEnd"/>
            <w:r w:rsidRPr="00E351F7">
              <w:rPr>
                <w:color w:val="000000"/>
                <w:sz w:val="20"/>
                <w:szCs w:val="20"/>
              </w:rPr>
              <w:t xml:space="preserve">. </w:t>
            </w:r>
            <w:proofErr w:type="gramStart"/>
            <w:r w:rsidRPr="00E351F7">
              <w:rPr>
                <w:color w:val="000000"/>
                <w:sz w:val="20"/>
                <w:szCs w:val="20"/>
              </w:rPr>
              <w:t>da</w:t>
            </w:r>
            <w:proofErr w:type="gramEnd"/>
            <w:r w:rsidRPr="00E351F7">
              <w:rPr>
                <w:color w:val="000000"/>
                <w:sz w:val="20"/>
                <w:szCs w:val="20"/>
              </w:rPr>
              <w:t xml:space="preserve"> </w:t>
            </w:r>
            <w:r w:rsidRPr="00E351F7">
              <w:rPr>
                <w:b/>
                <w:bCs/>
                <w:color w:val="000000"/>
                <w:sz w:val="20"/>
                <w:szCs w:val="20"/>
              </w:rPr>
              <w:t>LT</w:t>
            </w:r>
            <w:r w:rsidRPr="00E351F7">
              <w:rPr>
                <w:color w:val="000000"/>
                <w:sz w:val="20"/>
                <w:szCs w:val="20"/>
              </w:rPr>
              <w:t xml:space="preserve"> Statistica e Informatica per l'azienda, la finanza e l'assicurazione EC21 </w:t>
            </w:r>
          </w:p>
        </w:tc>
        <w:tc>
          <w:tcPr>
            <w:tcW w:w="1067" w:type="dxa"/>
            <w:tcBorders>
              <w:top w:val="nil"/>
              <w:left w:val="nil"/>
              <w:bottom w:val="single" w:sz="4" w:space="0" w:color="auto"/>
              <w:right w:val="single" w:sz="4" w:space="0" w:color="auto"/>
            </w:tcBorders>
            <w:shd w:val="clear" w:color="auto" w:fill="auto"/>
            <w:vAlign w:val="center"/>
            <w:hideMark/>
          </w:tcPr>
          <w:p w14:paraId="724B6B02" w14:textId="77777777" w:rsidR="009255F5" w:rsidRPr="00E67350" w:rsidRDefault="009255F5" w:rsidP="009255F5">
            <w:pPr>
              <w:jc w:val="center"/>
              <w:rPr>
                <w:sz w:val="20"/>
                <w:szCs w:val="20"/>
              </w:rPr>
            </w:pPr>
            <w:r w:rsidRPr="00E67350">
              <w:rPr>
                <w:sz w:val="20"/>
                <w:szCs w:val="20"/>
              </w:rPr>
              <w:t xml:space="preserve">051EC </w:t>
            </w:r>
          </w:p>
        </w:tc>
        <w:tc>
          <w:tcPr>
            <w:tcW w:w="3544" w:type="dxa"/>
            <w:tcBorders>
              <w:top w:val="nil"/>
              <w:left w:val="nil"/>
              <w:bottom w:val="single" w:sz="4" w:space="0" w:color="auto"/>
              <w:right w:val="single" w:sz="4" w:space="0" w:color="auto"/>
            </w:tcBorders>
            <w:shd w:val="clear" w:color="auto" w:fill="auto"/>
            <w:vAlign w:val="center"/>
            <w:hideMark/>
          </w:tcPr>
          <w:p w14:paraId="52551227" w14:textId="77777777" w:rsidR="009255F5" w:rsidRPr="00E67350" w:rsidRDefault="009255F5" w:rsidP="009255F5">
            <w:pPr>
              <w:jc w:val="center"/>
              <w:rPr>
                <w:color w:val="000000"/>
                <w:sz w:val="20"/>
                <w:szCs w:val="20"/>
              </w:rPr>
            </w:pPr>
            <w:r w:rsidRPr="00E67350">
              <w:rPr>
                <w:color w:val="000000"/>
                <w:sz w:val="20"/>
                <w:szCs w:val="20"/>
              </w:rPr>
              <w:t>MATEMATICA FINANZIARIA</w:t>
            </w:r>
          </w:p>
        </w:tc>
      </w:tr>
      <w:tr w:rsidR="009255F5" w:rsidRPr="00E67350" w14:paraId="55B2D349" w14:textId="77777777" w:rsidTr="00CC3F43">
        <w:trPr>
          <w:trHeight w:val="22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19563A" w14:textId="77777777" w:rsidR="009255F5" w:rsidRPr="00E67350" w:rsidRDefault="009255F5" w:rsidP="009255F5">
            <w:pPr>
              <w:jc w:val="center"/>
              <w:rPr>
                <w:sz w:val="20"/>
                <w:szCs w:val="20"/>
              </w:rPr>
            </w:pPr>
            <w:r w:rsidRPr="00E67350">
              <w:rPr>
                <w:sz w:val="20"/>
                <w:szCs w:val="20"/>
              </w:rPr>
              <w:t>234SM</w:t>
            </w:r>
          </w:p>
        </w:tc>
        <w:tc>
          <w:tcPr>
            <w:tcW w:w="2835" w:type="dxa"/>
            <w:tcBorders>
              <w:top w:val="nil"/>
              <w:left w:val="nil"/>
              <w:bottom w:val="single" w:sz="4" w:space="0" w:color="auto"/>
              <w:right w:val="single" w:sz="4" w:space="0" w:color="auto"/>
            </w:tcBorders>
            <w:shd w:val="clear" w:color="auto" w:fill="auto"/>
            <w:vAlign w:val="center"/>
            <w:hideMark/>
          </w:tcPr>
          <w:p w14:paraId="590DAB63" w14:textId="77777777" w:rsidR="009255F5" w:rsidRPr="00E67350" w:rsidRDefault="009255F5" w:rsidP="009255F5">
            <w:pPr>
              <w:jc w:val="center"/>
              <w:rPr>
                <w:color w:val="000000"/>
                <w:sz w:val="20"/>
                <w:szCs w:val="20"/>
              </w:rPr>
            </w:pPr>
            <w:r w:rsidRPr="00E67350">
              <w:rPr>
                <w:color w:val="000000"/>
                <w:sz w:val="20"/>
                <w:szCs w:val="20"/>
              </w:rPr>
              <w:t>MATEMATICA FINANZIARIA 2</w:t>
            </w:r>
          </w:p>
        </w:tc>
        <w:tc>
          <w:tcPr>
            <w:tcW w:w="1059" w:type="dxa"/>
            <w:tcBorders>
              <w:top w:val="nil"/>
              <w:left w:val="nil"/>
              <w:bottom w:val="single" w:sz="4" w:space="0" w:color="auto"/>
              <w:right w:val="single" w:sz="4" w:space="0" w:color="auto"/>
            </w:tcBorders>
            <w:shd w:val="clear" w:color="auto" w:fill="auto"/>
            <w:vAlign w:val="center"/>
            <w:hideMark/>
          </w:tcPr>
          <w:p w14:paraId="7C74D744" w14:textId="77777777" w:rsidR="009255F5" w:rsidRPr="00E67350" w:rsidRDefault="009255F5" w:rsidP="009255F5">
            <w:pPr>
              <w:jc w:val="center"/>
              <w:rPr>
                <w:color w:val="000000"/>
                <w:sz w:val="20"/>
                <w:szCs w:val="20"/>
              </w:rPr>
            </w:pPr>
            <w:r w:rsidRPr="00E67350">
              <w:rPr>
                <w:color w:val="000000"/>
                <w:sz w:val="20"/>
                <w:szCs w:val="20"/>
              </w:rPr>
              <w:t>SECS-S/06</w:t>
            </w:r>
          </w:p>
        </w:tc>
        <w:tc>
          <w:tcPr>
            <w:tcW w:w="567" w:type="dxa"/>
            <w:tcBorders>
              <w:top w:val="nil"/>
              <w:left w:val="nil"/>
              <w:bottom w:val="single" w:sz="4" w:space="0" w:color="auto"/>
              <w:right w:val="single" w:sz="4" w:space="0" w:color="auto"/>
            </w:tcBorders>
            <w:shd w:val="clear" w:color="auto" w:fill="auto"/>
            <w:vAlign w:val="center"/>
            <w:hideMark/>
          </w:tcPr>
          <w:p w14:paraId="297357E5" w14:textId="77777777" w:rsidR="009255F5" w:rsidRPr="00E67350" w:rsidRDefault="009255F5" w:rsidP="009255F5">
            <w:pPr>
              <w:jc w:val="center"/>
              <w:rPr>
                <w:color w:val="000000"/>
                <w:sz w:val="20"/>
                <w:szCs w:val="20"/>
              </w:rPr>
            </w:pPr>
            <w:r w:rsidRPr="00E67350">
              <w:rPr>
                <w:color w:val="000000"/>
                <w:sz w:val="20"/>
                <w:szCs w:val="20"/>
              </w:rPr>
              <w:t>C</w:t>
            </w:r>
          </w:p>
        </w:tc>
        <w:tc>
          <w:tcPr>
            <w:tcW w:w="709" w:type="dxa"/>
            <w:tcBorders>
              <w:top w:val="nil"/>
              <w:left w:val="nil"/>
              <w:bottom w:val="single" w:sz="4" w:space="0" w:color="auto"/>
              <w:right w:val="single" w:sz="4" w:space="0" w:color="auto"/>
            </w:tcBorders>
            <w:shd w:val="clear" w:color="auto" w:fill="auto"/>
            <w:vAlign w:val="center"/>
            <w:hideMark/>
          </w:tcPr>
          <w:p w14:paraId="16827C69" w14:textId="77777777" w:rsidR="009255F5" w:rsidRPr="00E67350" w:rsidRDefault="009255F5" w:rsidP="009255F5">
            <w:pPr>
              <w:jc w:val="center"/>
              <w:rPr>
                <w:color w:val="000000"/>
                <w:sz w:val="20"/>
                <w:szCs w:val="20"/>
              </w:rPr>
            </w:pPr>
            <w:r w:rsidRPr="00E67350">
              <w:rPr>
                <w:color w:val="000000"/>
                <w:sz w:val="20"/>
                <w:szCs w:val="20"/>
              </w:rPr>
              <w:t>6</w:t>
            </w:r>
          </w:p>
        </w:tc>
        <w:tc>
          <w:tcPr>
            <w:tcW w:w="3685" w:type="dxa"/>
            <w:tcBorders>
              <w:top w:val="nil"/>
              <w:left w:val="single" w:sz="4" w:space="0" w:color="auto"/>
              <w:bottom w:val="single" w:sz="4" w:space="0" w:color="auto"/>
              <w:right w:val="single" w:sz="4" w:space="0" w:color="auto"/>
            </w:tcBorders>
            <w:shd w:val="clear" w:color="auto" w:fill="auto"/>
            <w:hideMark/>
          </w:tcPr>
          <w:p w14:paraId="33D28A59" w14:textId="04FD0241" w:rsidR="009255F5" w:rsidRPr="00E67350" w:rsidRDefault="009255F5" w:rsidP="009255F5">
            <w:pPr>
              <w:jc w:val="center"/>
              <w:rPr>
                <w:color w:val="000000"/>
                <w:sz w:val="20"/>
                <w:szCs w:val="20"/>
              </w:rPr>
            </w:pPr>
            <w:proofErr w:type="spellStart"/>
            <w:r w:rsidRPr="00E351F7">
              <w:rPr>
                <w:color w:val="000000"/>
                <w:sz w:val="20"/>
                <w:szCs w:val="20"/>
              </w:rPr>
              <w:t>Mut</w:t>
            </w:r>
            <w:proofErr w:type="spellEnd"/>
            <w:r w:rsidRPr="00E351F7">
              <w:rPr>
                <w:color w:val="000000"/>
                <w:sz w:val="20"/>
                <w:szCs w:val="20"/>
              </w:rPr>
              <w:t xml:space="preserve">. </w:t>
            </w:r>
            <w:proofErr w:type="gramStart"/>
            <w:r w:rsidRPr="00E351F7">
              <w:rPr>
                <w:color w:val="000000"/>
                <w:sz w:val="20"/>
                <w:szCs w:val="20"/>
              </w:rPr>
              <w:t>da</w:t>
            </w:r>
            <w:proofErr w:type="gramEnd"/>
            <w:r w:rsidRPr="00E351F7">
              <w:rPr>
                <w:color w:val="000000"/>
                <w:sz w:val="20"/>
                <w:szCs w:val="20"/>
              </w:rPr>
              <w:t xml:space="preserve"> </w:t>
            </w:r>
            <w:r w:rsidRPr="00E351F7">
              <w:rPr>
                <w:b/>
                <w:bCs/>
                <w:color w:val="000000"/>
                <w:sz w:val="20"/>
                <w:szCs w:val="20"/>
              </w:rPr>
              <w:t>LT</w:t>
            </w:r>
            <w:r w:rsidRPr="00E351F7">
              <w:rPr>
                <w:color w:val="000000"/>
                <w:sz w:val="20"/>
                <w:szCs w:val="20"/>
              </w:rPr>
              <w:t xml:space="preserve"> Statistica e Informatica per l'azienda, la finanza e l'assicurazione EC21 </w:t>
            </w:r>
          </w:p>
        </w:tc>
        <w:tc>
          <w:tcPr>
            <w:tcW w:w="1067" w:type="dxa"/>
            <w:tcBorders>
              <w:top w:val="nil"/>
              <w:left w:val="nil"/>
              <w:bottom w:val="single" w:sz="4" w:space="0" w:color="auto"/>
              <w:right w:val="single" w:sz="4" w:space="0" w:color="auto"/>
            </w:tcBorders>
            <w:shd w:val="clear" w:color="auto" w:fill="auto"/>
            <w:noWrap/>
            <w:vAlign w:val="center"/>
            <w:hideMark/>
          </w:tcPr>
          <w:p w14:paraId="2F124330" w14:textId="77777777" w:rsidR="009255F5" w:rsidRPr="00E67350" w:rsidRDefault="009255F5" w:rsidP="009255F5">
            <w:pPr>
              <w:jc w:val="center"/>
              <w:rPr>
                <w:color w:val="000000"/>
                <w:sz w:val="20"/>
                <w:szCs w:val="20"/>
              </w:rPr>
            </w:pPr>
            <w:r w:rsidRPr="00E67350">
              <w:rPr>
                <w:color w:val="000000"/>
                <w:sz w:val="20"/>
                <w:szCs w:val="20"/>
              </w:rPr>
              <w:t>104EC</w:t>
            </w:r>
          </w:p>
        </w:tc>
        <w:tc>
          <w:tcPr>
            <w:tcW w:w="3544" w:type="dxa"/>
            <w:tcBorders>
              <w:top w:val="nil"/>
              <w:left w:val="nil"/>
              <w:bottom w:val="single" w:sz="4" w:space="0" w:color="auto"/>
              <w:right w:val="single" w:sz="4" w:space="0" w:color="auto"/>
            </w:tcBorders>
            <w:shd w:val="clear" w:color="auto" w:fill="auto"/>
            <w:vAlign w:val="center"/>
            <w:hideMark/>
          </w:tcPr>
          <w:p w14:paraId="6AA84D85" w14:textId="77777777" w:rsidR="009255F5" w:rsidRPr="00E67350" w:rsidRDefault="009255F5" w:rsidP="009255F5">
            <w:pPr>
              <w:jc w:val="center"/>
              <w:rPr>
                <w:color w:val="000000"/>
                <w:sz w:val="20"/>
                <w:szCs w:val="20"/>
              </w:rPr>
            </w:pPr>
            <w:r w:rsidRPr="00E67350">
              <w:rPr>
                <w:color w:val="000000"/>
                <w:sz w:val="20"/>
                <w:szCs w:val="20"/>
              </w:rPr>
              <w:t>FINANZA MATEMATICA</w:t>
            </w:r>
          </w:p>
        </w:tc>
      </w:tr>
      <w:tr w:rsidR="00D73189" w:rsidRPr="00E67350" w14:paraId="701DFECD"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608DE8" w14:textId="77777777" w:rsidR="00E67350" w:rsidRPr="00E67350" w:rsidRDefault="00E67350" w:rsidP="00E67350">
            <w:pPr>
              <w:jc w:val="center"/>
              <w:rPr>
                <w:sz w:val="20"/>
                <w:szCs w:val="20"/>
              </w:rPr>
            </w:pPr>
            <w:r w:rsidRPr="00E67350">
              <w:rPr>
                <w:sz w:val="20"/>
                <w:szCs w:val="20"/>
              </w:rPr>
              <w:t>106EC</w:t>
            </w:r>
          </w:p>
        </w:tc>
        <w:tc>
          <w:tcPr>
            <w:tcW w:w="2835" w:type="dxa"/>
            <w:tcBorders>
              <w:top w:val="nil"/>
              <w:left w:val="nil"/>
              <w:bottom w:val="single" w:sz="4" w:space="0" w:color="auto"/>
              <w:right w:val="single" w:sz="4" w:space="0" w:color="auto"/>
            </w:tcBorders>
            <w:shd w:val="clear" w:color="auto" w:fill="auto"/>
            <w:vAlign w:val="center"/>
            <w:hideMark/>
          </w:tcPr>
          <w:p w14:paraId="3B30D6D2" w14:textId="77777777" w:rsidR="00E67350" w:rsidRPr="00E67350" w:rsidRDefault="00E67350" w:rsidP="00E67350">
            <w:pPr>
              <w:jc w:val="center"/>
              <w:rPr>
                <w:color w:val="000000"/>
                <w:sz w:val="20"/>
                <w:szCs w:val="20"/>
              </w:rPr>
            </w:pPr>
            <w:r w:rsidRPr="00E67350">
              <w:rPr>
                <w:color w:val="000000"/>
                <w:sz w:val="20"/>
                <w:szCs w:val="20"/>
              </w:rPr>
              <w:t>MATEMATICA ATTUARIALE DELLE ASSICURAZIONI VITA</w:t>
            </w:r>
          </w:p>
        </w:tc>
        <w:tc>
          <w:tcPr>
            <w:tcW w:w="1059" w:type="dxa"/>
            <w:tcBorders>
              <w:top w:val="nil"/>
              <w:left w:val="nil"/>
              <w:bottom w:val="single" w:sz="4" w:space="0" w:color="auto"/>
              <w:right w:val="single" w:sz="4" w:space="0" w:color="auto"/>
            </w:tcBorders>
            <w:shd w:val="clear" w:color="auto" w:fill="auto"/>
            <w:vAlign w:val="center"/>
            <w:hideMark/>
          </w:tcPr>
          <w:p w14:paraId="5BAE1273" w14:textId="77777777" w:rsidR="00E67350" w:rsidRPr="00E67350" w:rsidRDefault="00E67350" w:rsidP="00E67350">
            <w:pPr>
              <w:jc w:val="center"/>
              <w:rPr>
                <w:color w:val="000000"/>
                <w:sz w:val="20"/>
                <w:szCs w:val="20"/>
              </w:rPr>
            </w:pPr>
            <w:r w:rsidRPr="00E67350">
              <w:rPr>
                <w:color w:val="000000"/>
                <w:sz w:val="20"/>
                <w:szCs w:val="20"/>
              </w:rPr>
              <w:t>SECS-S/06</w:t>
            </w:r>
          </w:p>
        </w:tc>
        <w:tc>
          <w:tcPr>
            <w:tcW w:w="567" w:type="dxa"/>
            <w:tcBorders>
              <w:top w:val="nil"/>
              <w:left w:val="nil"/>
              <w:bottom w:val="single" w:sz="4" w:space="0" w:color="auto"/>
              <w:right w:val="single" w:sz="4" w:space="0" w:color="auto"/>
            </w:tcBorders>
            <w:shd w:val="clear" w:color="auto" w:fill="auto"/>
            <w:vAlign w:val="center"/>
            <w:hideMark/>
          </w:tcPr>
          <w:p w14:paraId="4006AFA7" w14:textId="77777777" w:rsidR="00E67350" w:rsidRPr="00E67350" w:rsidRDefault="00E67350" w:rsidP="00E67350">
            <w:pPr>
              <w:jc w:val="center"/>
              <w:rPr>
                <w:color w:val="000000"/>
                <w:sz w:val="20"/>
                <w:szCs w:val="20"/>
              </w:rPr>
            </w:pPr>
            <w:r w:rsidRPr="00E67350">
              <w:rPr>
                <w:color w:val="000000"/>
                <w:sz w:val="20"/>
                <w:szCs w:val="20"/>
              </w:rPr>
              <w:t>C</w:t>
            </w:r>
          </w:p>
        </w:tc>
        <w:tc>
          <w:tcPr>
            <w:tcW w:w="709" w:type="dxa"/>
            <w:tcBorders>
              <w:top w:val="nil"/>
              <w:left w:val="nil"/>
              <w:bottom w:val="single" w:sz="4" w:space="0" w:color="auto"/>
              <w:right w:val="single" w:sz="4" w:space="0" w:color="auto"/>
            </w:tcBorders>
            <w:shd w:val="clear" w:color="auto" w:fill="auto"/>
            <w:vAlign w:val="center"/>
            <w:hideMark/>
          </w:tcPr>
          <w:p w14:paraId="5A9E0A87" w14:textId="77777777" w:rsidR="00E67350" w:rsidRPr="00E67350" w:rsidRDefault="00E67350" w:rsidP="00E67350">
            <w:pPr>
              <w:jc w:val="center"/>
              <w:rPr>
                <w:color w:val="000000"/>
                <w:sz w:val="20"/>
                <w:szCs w:val="20"/>
              </w:rPr>
            </w:pPr>
            <w:r w:rsidRPr="00E67350">
              <w:rPr>
                <w:color w:val="000000"/>
                <w:sz w:val="20"/>
                <w:szCs w:val="20"/>
              </w:rPr>
              <w:t>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D2939A8" w14:textId="77777777" w:rsidR="00E67350" w:rsidRPr="00E67350" w:rsidRDefault="00E67350" w:rsidP="00E67350">
            <w:pPr>
              <w:jc w:val="center"/>
              <w:rPr>
                <w:color w:val="000000"/>
                <w:sz w:val="20"/>
                <w:szCs w:val="20"/>
              </w:rPr>
            </w:pPr>
            <w:proofErr w:type="spellStart"/>
            <w:r w:rsidRPr="00E67350">
              <w:rPr>
                <w:color w:val="000000"/>
                <w:sz w:val="20"/>
                <w:szCs w:val="20"/>
              </w:rPr>
              <w:t>Cond</w:t>
            </w:r>
            <w:proofErr w:type="spellEnd"/>
            <w:r w:rsidRPr="00E67350">
              <w:rPr>
                <w:color w:val="000000"/>
                <w:sz w:val="20"/>
                <w:szCs w:val="20"/>
              </w:rPr>
              <w:t xml:space="preserve">. con </w:t>
            </w:r>
            <w:r w:rsidRPr="00E67350">
              <w:rPr>
                <w:b/>
                <w:bCs/>
                <w:color w:val="000000"/>
                <w:sz w:val="20"/>
                <w:szCs w:val="20"/>
              </w:rPr>
              <w:t>LT</w:t>
            </w:r>
            <w:r w:rsidRPr="00E67350">
              <w:rPr>
                <w:color w:val="000000"/>
                <w:sz w:val="20"/>
                <w:szCs w:val="20"/>
              </w:rPr>
              <w:t xml:space="preserve"> Statistica e Informatica per l'azienda, la finanza e l'assicurazione EC21 </w:t>
            </w:r>
          </w:p>
        </w:tc>
        <w:tc>
          <w:tcPr>
            <w:tcW w:w="1067" w:type="dxa"/>
            <w:tcBorders>
              <w:top w:val="nil"/>
              <w:left w:val="nil"/>
              <w:bottom w:val="single" w:sz="4" w:space="0" w:color="auto"/>
              <w:right w:val="single" w:sz="4" w:space="0" w:color="auto"/>
            </w:tcBorders>
            <w:shd w:val="clear" w:color="auto" w:fill="auto"/>
            <w:vAlign w:val="center"/>
            <w:hideMark/>
          </w:tcPr>
          <w:p w14:paraId="2195B055" w14:textId="77777777" w:rsidR="00E67350" w:rsidRPr="00E67350" w:rsidRDefault="00E67350" w:rsidP="00E67350">
            <w:pPr>
              <w:jc w:val="center"/>
              <w:rPr>
                <w:sz w:val="20"/>
                <w:szCs w:val="20"/>
              </w:rPr>
            </w:pPr>
            <w:r w:rsidRPr="00E67350">
              <w:rPr>
                <w:sz w:val="20"/>
                <w:szCs w:val="20"/>
              </w:rPr>
              <w:t>106EC</w:t>
            </w:r>
          </w:p>
        </w:tc>
        <w:tc>
          <w:tcPr>
            <w:tcW w:w="3544" w:type="dxa"/>
            <w:tcBorders>
              <w:top w:val="nil"/>
              <w:left w:val="nil"/>
              <w:bottom w:val="single" w:sz="4" w:space="0" w:color="auto"/>
              <w:right w:val="single" w:sz="4" w:space="0" w:color="auto"/>
            </w:tcBorders>
            <w:shd w:val="clear" w:color="auto" w:fill="auto"/>
            <w:vAlign w:val="center"/>
            <w:hideMark/>
          </w:tcPr>
          <w:p w14:paraId="069A7F9B" w14:textId="77777777" w:rsidR="00E67350" w:rsidRPr="00E67350" w:rsidRDefault="00E67350" w:rsidP="00E67350">
            <w:pPr>
              <w:jc w:val="center"/>
              <w:rPr>
                <w:color w:val="000000"/>
                <w:sz w:val="20"/>
                <w:szCs w:val="20"/>
              </w:rPr>
            </w:pPr>
            <w:r w:rsidRPr="00E67350">
              <w:rPr>
                <w:color w:val="000000"/>
                <w:sz w:val="20"/>
                <w:szCs w:val="20"/>
              </w:rPr>
              <w:t>MATEMATICA ATTUARIALE DELLE ASSICURAZIONI VITA</w:t>
            </w:r>
          </w:p>
        </w:tc>
      </w:tr>
      <w:tr w:rsidR="00D73189" w:rsidRPr="00E67350" w14:paraId="07C6F836"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C4DFBB" w14:textId="77777777" w:rsidR="00E67350" w:rsidRPr="00E67350" w:rsidRDefault="00E67350" w:rsidP="00E67350">
            <w:pPr>
              <w:jc w:val="center"/>
              <w:rPr>
                <w:sz w:val="20"/>
                <w:szCs w:val="20"/>
              </w:rPr>
            </w:pPr>
            <w:r w:rsidRPr="00E67350">
              <w:rPr>
                <w:sz w:val="20"/>
                <w:szCs w:val="20"/>
              </w:rPr>
              <w:t>105EC</w:t>
            </w:r>
          </w:p>
        </w:tc>
        <w:tc>
          <w:tcPr>
            <w:tcW w:w="2835" w:type="dxa"/>
            <w:tcBorders>
              <w:top w:val="nil"/>
              <w:left w:val="nil"/>
              <w:bottom w:val="single" w:sz="4" w:space="0" w:color="auto"/>
              <w:right w:val="single" w:sz="4" w:space="0" w:color="auto"/>
            </w:tcBorders>
            <w:shd w:val="clear" w:color="auto" w:fill="auto"/>
            <w:vAlign w:val="center"/>
            <w:hideMark/>
          </w:tcPr>
          <w:p w14:paraId="20C7DA15" w14:textId="77777777" w:rsidR="00E67350" w:rsidRPr="00E67350" w:rsidRDefault="00E67350" w:rsidP="00E67350">
            <w:pPr>
              <w:jc w:val="center"/>
              <w:rPr>
                <w:color w:val="000000"/>
                <w:sz w:val="20"/>
                <w:szCs w:val="20"/>
              </w:rPr>
            </w:pPr>
            <w:r w:rsidRPr="00E67350">
              <w:rPr>
                <w:color w:val="000000"/>
                <w:sz w:val="20"/>
                <w:szCs w:val="20"/>
              </w:rPr>
              <w:t>MATEMATICA ATTUARIALE DELLE ASSICURAZIONI DANNI</w:t>
            </w:r>
          </w:p>
        </w:tc>
        <w:tc>
          <w:tcPr>
            <w:tcW w:w="1059" w:type="dxa"/>
            <w:tcBorders>
              <w:top w:val="nil"/>
              <w:left w:val="nil"/>
              <w:bottom w:val="single" w:sz="4" w:space="0" w:color="auto"/>
              <w:right w:val="single" w:sz="4" w:space="0" w:color="auto"/>
            </w:tcBorders>
            <w:shd w:val="clear" w:color="auto" w:fill="auto"/>
            <w:vAlign w:val="center"/>
            <w:hideMark/>
          </w:tcPr>
          <w:p w14:paraId="2E06269B" w14:textId="77777777" w:rsidR="00E67350" w:rsidRPr="00E67350" w:rsidRDefault="00E67350" w:rsidP="00E67350">
            <w:pPr>
              <w:jc w:val="center"/>
              <w:rPr>
                <w:color w:val="000000"/>
                <w:sz w:val="20"/>
                <w:szCs w:val="20"/>
              </w:rPr>
            </w:pPr>
            <w:r w:rsidRPr="00E67350">
              <w:rPr>
                <w:color w:val="000000"/>
                <w:sz w:val="20"/>
                <w:szCs w:val="20"/>
              </w:rPr>
              <w:t>SECS-S/06</w:t>
            </w:r>
          </w:p>
        </w:tc>
        <w:tc>
          <w:tcPr>
            <w:tcW w:w="567" w:type="dxa"/>
            <w:tcBorders>
              <w:top w:val="nil"/>
              <w:left w:val="nil"/>
              <w:bottom w:val="single" w:sz="4" w:space="0" w:color="auto"/>
              <w:right w:val="single" w:sz="4" w:space="0" w:color="auto"/>
            </w:tcBorders>
            <w:shd w:val="clear" w:color="auto" w:fill="auto"/>
            <w:noWrap/>
            <w:vAlign w:val="center"/>
            <w:hideMark/>
          </w:tcPr>
          <w:p w14:paraId="3D03CD05" w14:textId="77777777" w:rsidR="00E67350" w:rsidRPr="00E67350" w:rsidRDefault="00E67350" w:rsidP="00E67350">
            <w:pPr>
              <w:jc w:val="center"/>
              <w:rPr>
                <w:color w:val="000000"/>
                <w:sz w:val="20"/>
                <w:szCs w:val="20"/>
              </w:rPr>
            </w:pPr>
            <w:r w:rsidRPr="00E67350">
              <w:rPr>
                <w:color w:val="000000"/>
                <w:sz w:val="20"/>
                <w:szCs w:val="20"/>
              </w:rPr>
              <w:t>C</w:t>
            </w:r>
          </w:p>
        </w:tc>
        <w:tc>
          <w:tcPr>
            <w:tcW w:w="709" w:type="dxa"/>
            <w:tcBorders>
              <w:top w:val="nil"/>
              <w:left w:val="nil"/>
              <w:bottom w:val="single" w:sz="4" w:space="0" w:color="auto"/>
              <w:right w:val="single" w:sz="4" w:space="0" w:color="auto"/>
            </w:tcBorders>
            <w:shd w:val="clear" w:color="auto" w:fill="auto"/>
            <w:noWrap/>
            <w:vAlign w:val="center"/>
            <w:hideMark/>
          </w:tcPr>
          <w:p w14:paraId="1AA0858C" w14:textId="77777777" w:rsidR="00E67350" w:rsidRPr="00E67350" w:rsidRDefault="00E67350" w:rsidP="00E67350">
            <w:pPr>
              <w:jc w:val="center"/>
              <w:rPr>
                <w:color w:val="000000"/>
                <w:sz w:val="20"/>
                <w:szCs w:val="20"/>
              </w:rPr>
            </w:pPr>
            <w:r w:rsidRPr="00E67350">
              <w:rPr>
                <w:color w:val="000000"/>
                <w:sz w:val="20"/>
                <w:szCs w:val="20"/>
              </w:rPr>
              <w:t>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B0FFBAB" w14:textId="77777777" w:rsidR="00E67350" w:rsidRPr="00E67350" w:rsidRDefault="00E67350" w:rsidP="00E67350">
            <w:pPr>
              <w:jc w:val="center"/>
              <w:rPr>
                <w:color w:val="000000"/>
                <w:sz w:val="20"/>
                <w:szCs w:val="20"/>
              </w:rPr>
            </w:pPr>
            <w:proofErr w:type="spellStart"/>
            <w:r w:rsidRPr="00E67350">
              <w:rPr>
                <w:color w:val="000000"/>
                <w:sz w:val="20"/>
                <w:szCs w:val="20"/>
              </w:rPr>
              <w:t>Cond</w:t>
            </w:r>
            <w:proofErr w:type="spellEnd"/>
            <w:r w:rsidRPr="00E67350">
              <w:rPr>
                <w:color w:val="000000"/>
                <w:sz w:val="20"/>
                <w:szCs w:val="20"/>
              </w:rPr>
              <w:t xml:space="preserve">. con </w:t>
            </w:r>
            <w:r w:rsidRPr="00E67350">
              <w:rPr>
                <w:b/>
                <w:bCs/>
                <w:color w:val="000000"/>
                <w:sz w:val="20"/>
                <w:szCs w:val="20"/>
              </w:rPr>
              <w:t>LT</w:t>
            </w:r>
            <w:r w:rsidRPr="00E67350">
              <w:rPr>
                <w:color w:val="000000"/>
                <w:sz w:val="20"/>
                <w:szCs w:val="20"/>
              </w:rPr>
              <w:t xml:space="preserve"> Statistica e Informatica per l'azienda, la finanza e l'assicurazione EC21 </w:t>
            </w:r>
          </w:p>
        </w:tc>
        <w:tc>
          <w:tcPr>
            <w:tcW w:w="1067" w:type="dxa"/>
            <w:tcBorders>
              <w:top w:val="nil"/>
              <w:left w:val="nil"/>
              <w:bottom w:val="single" w:sz="4" w:space="0" w:color="auto"/>
              <w:right w:val="single" w:sz="4" w:space="0" w:color="auto"/>
            </w:tcBorders>
            <w:shd w:val="clear" w:color="auto" w:fill="auto"/>
            <w:vAlign w:val="center"/>
            <w:hideMark/>
          </w:tcPr>
          <w:p w14:paraId="4F368691" w14:textId="77777777" w:rsidR="00E67350" w:rsidRPr="00E67350" w:rsidRDefault="00E67350" w:rsidP="00E67350">
            <w:pPr>
              <w:jc w:val="center"/>
              <w:rPr>
                <w:sz w:val="20"/>
                <w:szCs w:val="20"/>
              </w:rPr>
            </w:pPr>
            <w:r w:rsidRPr="00E67350">
              <w:rPr>
                <w:sz w:val="20"/>
                <w:szCs w:val="20"/>
              </w:rPr>
              <w:t>105EC</w:t>
            </w:r>
          </w:p>
        </w:tc>
        <w:tc>
          <w:tcPr>
            <w:tcW w:w="3544" w:type="dxa"/>
            <w:tcBorders>
              <w:top w:val="nil"/>
              <w:left w:val="nil"/>
              <w:bottom w:val="single" w:sz="4" w:space="0" w:color="auto"/>
              <w:right w:val="single" w:sz="4" w:space="0" w:color="auto"/>
            </w:tcBorders>
            <w:shd w:val="clear" w:color="auto" w:fill="auto"/>
            <w:vAlign w:val="center"/>
            <w:hideMark/>
          </w:tcPr>
          <w:p w14:paraId="79D55265" w14:textId="77777777" w:rsidR="00E67350" w:rsidRPr="00E67350" w:rsidRDefault="00E67350" w:rsidP="00E67350">
            <w:pPr>
              <w:jc w:val="center"/>
              <w:rPr>
                <w:color w:val="000000"/>
                <w:sz w:val="20"/>
                <w:szCs w:val="20"/>
              </w:rPr>
            </w:pPr>
            <w:r w:rsidRPr="00E67350">
              <w:rPr>
                <w:color w:val="000000"/>
                <w:sz w:val="20"/>
                <w:szCs w:val="20"/>
              </w:rPr>
              <w:t>MATEMATICA ATTUARIALE DELLE ASSICURAZIONI DANNI</w:t>
            </w:r>
          </w:p>
        </w:tc>
      </w:tr>
      <w:tr w:rsidR="00D73189" w:rsidRPr="00E67350" w14:paraId="7E140E3C"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2CEB7B" w14:textId="77777777" w:rsidR="00E67350" w:rsidRPr="00E67350" w:rsidRDefault="00E67350" w:rsidP="00E67350">
            <w:pPr>
              <w:jc w:val="center"/>
              <w:rPr>
                <w:sz w:val="20"/>
                <w:szCs w:val="20"/>
              </w:rPr>
            </w:pPr>
            <w:r w:rsidRPr="00E67350">
              <w:rPr>
                <w:sz w:val="20"/>
                <w:szCs w:val="20"/>
              </w:rPr>
              <w:t> </w:t>
            </w:r>
          </w:p>
        </w:tc>
        <w:tc>
          <w:tcPr>
            <w:tcW w:w="2835" w:type="dxa"/>
            <w:tcBorders>
              <w:top w:val="nil"/>
              <w:left w:val="nil"/>
              <w:bottom w:val="single" w:sz="4" w:space="0" w:color="auto"/>
              <w:right w:val="single" w:sz="4" w:space="0" w:color="auto"/>
            </w:tcBorders>
            <w:shd w:val="clear" w:color="auto" w:fill="auto"/>
            <w:vAlign w:val="center"/>
            <w:hideMark/>
          </w:tcPr>
          <w:p w14:paraId="1152D2E9" w14:textId="77777777" w:rsidR="00E67350" w:rsidRPr="00E67350" w:rsidRDefault="00E67350" w:rsidP="00E67350">
            <w:pPr>
              <w:jc w:val="center"/>
              <w:rPr>
                <w:color w:val="000000"/>
                <w:sz w:val="20"/>
                <w:szCs w:val="20"/>
              </w:rPr>
            </w:pPr>
            <w:r w:rsidRPr="00E67350">
              <w:rPr>
                <w:color w:val="000000"/>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14:paraId="3171E69F" w14:textId="77777777" w:rsidR="00E67350" w:rsidRPr="00E67350" w:rsidRDefault="00E67350" w:rsidP="00E67350">
            <w:pPr>
              <w:jc w:val="center"/>
              <w:rPr>
                <w:color w:val="000000"/>
                <w:sz w:val="20"/>
                <w:szCs w:val="20"/>
              </w:rPr>
            </w:pPr>
            <w:r w:rsidRPr="00E67350">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9A94184" w14:textId="77777777" w:rsidR="00E67350" w:rsidRPr="00E67350" w:rsidRDefault="00E67350" w:rsidP="00E67350">
            <w:pPr>
              <w:jc w:val="center"/>
              <w:rPr>
                <w:color w:val="000000"/>
                <w:sz w:val="20"/>
                <w:szCs w:val="20"/>
              </w:rPr>
            </w:pPr>
            <w:r w:rsidRPr="00E67350">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4E55B83A" w14:textId="77777777" w:rsidR="00E67350" w:rsidRPr="00E67350" w:rsidRDefault="00E67350" w:rsidP="00E67350">
            <w:pPr>
              <w:jc w:val="center"/>
              <w:rPr>
                <w:color w:val="000000"/>
                <w:sz w:val="20"/>
                <w:szCs w:val="20"/>
              </w:rPr>
            </w:pPr>
            <w:r w:rsidRPr="00E67350">
              <w:rPr>
                <w:color w:val="000000"/>
                <w:sz w:val="20"/>
                <w:szCs w:val="20"/>
              </w:rPr>
              <w:t>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4A4AD56" w14:textId="77777777" w:rsidR="00E67350" w:rsidRPr="00E67350" w:rsidRDefault="00E67350" w:rsidP="00E67350">
            <w:pPr>
              <w:jc w:val="center"/>
              <w:rPr>
                <w:color w:val="000000"/>
                <w:sz w:val="20"/>
                <w:szCs w:val="20"/>
              </w:rPr>
            </w:pPr>
            <w:r w:rsidRPr="00E67350">
              <w:rPr>
                <w:color w:val="000000"/>
                <w:sz w:val="20"/>
                <w:szCs w:val="20"/>
              </w:rPr>
              <w:t> </w:t>
            </w:r>
          </w:p>
        </w:tc>
        <w:tc>
          <w:tcPr>
            <w:tcW w:w="1067" w:type="dxa"/>
            <w:tcBorders>
              <w:top w:val="nil"/>
              <w:left w:val="nil"/>
              <w:bottom w:val="single" w:sz="4" w:space="0" w:color="auto"/>
              <w:right w:val="single" w:sz="4" w:space="0" w:color="auto"/>
            </w:tcBorders>
            <w:shd w:val="clear" w:color="auto" w:fill="auto"/>
            <w:vAlign w:val="center"/>
            <w:hideMark/>
          </w:tcPr>
          <w:p w14:paraId="2C9A9A47" w14:textId="77777777" w:rsidR="00E67350" w:rsidRPr="00E67350" w:rsidRDefault="00E67350" w:rsidP="00E67350">
            <w:pPr>
              <w:jc w:val="center"/>
              <w:rPr>
                <w:sz w:val="20"/>
                <w:szCs w:val="20"/>
              </w:rPr>
            </w:pPr>
            <w:r w:rsidRPr="00E67350">
              <w:rPr>
                <w:sz w:val="20"/>
                <w:szCs w:val="20"/>
              </w:rPr>
              <w:t> </w:t>
            </w:r>
          </w:p>
        </w:tc>
        <w:tc>
          <w:tcPr>
            <w:tcW w:w="3544" w:type="dxa"/>
            <w:tcBorders>
              <w:top w:val="nil"/>
              <w:left w:val="nil"/>
              <w:bottom w:val="single" w:sz="4" w:space="0" w:color="auto"/>
              <w:right w:val="single" w:sz="4" w:space="0" w:color="auto"/>
            </w:tcBorders>
            <w:shd w:val="clear" w:color="auto" w:fill="auto"/>
            <w:vAlign w:val="center"/>
            <w:hideMark/>
          </w:tcPr>
          <w:p w14:paraId="421D6E0F" w14:textId="77777777" w:rsidR="00E67350" w:rsidRPr="00E67350" w:rsidRDefault="00E67350" w:rsidP="00E67350">
            <w:pPr>
              <w:jc w:val="center"/>
              <w:rPr>
                <w:color w:val="000000"/>
                <w:sz w:val="20"/>
                <w:szCs w:val="20"/>
              </w:rPr>
            </w:pPr>
            <w:r w:rsidRPr="00E67350">
              <w:rPr>
                <w:color w:val="000000"/>
                <w:sz w:val="20"/>
                <w:szCs w:val="20"/>
              </w:rPr>
              <w:t> </w:t>
            </w:r>
          </w:p>
        </w:tc>
      </w:tr>
      <w:tr w:rsidR="00D73189" w:rsidRPr="00E67350" w14:paraId="14044E74"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731D5D" w14:textId="77777777" w:rsidR="00E67350" w:rsidRPr="00E67350" w:rsidRDefault="00E67350" w:rsidP="00E67350">
            <w:pPr>
              <w:jc w:val="center"/>
              <w:rPr>
                <w:color w:val="000000"/>
                <w:sz w:val="20"/>
                <w:szCs w:val="20"/>
              </w:rPr>
            </w:pPr>
            <w:r w:rsidRPr="00E67350">
              <w:rPr>
                <w:color w:val="000000"/>
                <w:sz w:val="20"/>
                <w:szCs w:val="20"/>
              </w:rPr>
              <w:t xml:space="preserve">048SM </w:t>
            </w:r>
          </w:p>
        </w:tc>
        <w:tc>
          <w:tcPr>
            <w:tcW w:w="2835" w:type="dxa"/>
            <w:tcBorders>
              <w:top w:val="nil"/>
              <w:left w:val="nil"/>
              <w:bottom w:val="single" w:sz="4" w:space="0" w:color="auto"/>
              <w:right w:val="single" w:sz="4" w:space="0" w:color="auto"/>
            </w:tcBorders>
            <w:shd w:val="clear" w:color="auto" w:fill="auto"/>
            <w:vAlign w:val="center"/>
            <w:hideMark/>
          </w:tcPr>
          <w:p w14:paraId="753A6581" w14:textId="77777777" w:rsidR="00E67350" w:rsidRPr="00E67350" w:rsidRDefault="00E67350" w:rsidP="00E67350">
            <w:pPr>
              <w:jc w:val="center"/>
              <w:rPr>
                <w:color w:val="000000"/>
                <w:sz w:val="20"/>
                <w:szCs w:val="20"/>
              </w:rPr>
            </w:pPr>
            <w:r w:rsidRPr="00E67350">
              <w:rPr>
                <w:color w:val="000000"/>
                <w:sz w:val="20"/>
                <w:szCs w:val="20"/>
              </w:rPr>
              <w:t>ELETTROMAGNETISMO</w:t>
            </w:r>
          </w:p>
        </w:tc>
        <w:tc>
          <w:tcPr>
            <w:tcW w:w="1059" w:type="dxa"/>
            <w:tcBorders>
              <w:top w:val="nil"/>
              <w:left w:val="nil"/>
              <w:bottom w:val="single" w:sz="4" w:space="0" w:color="auto"/>
              <w:right w:val="single" w:sz="4" w:space="0" w:color="auto"/>
            </w:tcBorders>
            <w:shd w:val="clear" w:color="auto" w:fill="auto"/>
            <w:noWrap/>
            <w:vAlign w:val="center"/>
            <w:hideMark/>
          </w:tcPr>
          <w:p w14:paraId="5C54F535" w14:textId="77777777" w:rsidR="00E67350" w:rsidRPr="00E67350" w:rsidRDefault="00E67350" w:rsidP="00E67350">
            <w:pPr>
              <w:jc w:val="center"/>
              <w:rPr>
                <w:color w:val="000000"/>
                <w:sz w:val="20"/>
                <w:szCs w:val="20"/>
              </w:rPr>
            </w:pPr>
            <w:r w:rsidRPr="00E67350">
              <w:rPr>
                <w:color w:val="000000"/>
                <w:sz w:val="20"/>
                <w:szCs w:val="20"/>
              </w:rPr>
              <w:t>FIS/01</w:t>
            </w:r>
          </w:p>
        </w:tc>
        <w:tc>
          <w:tcPr>
            <w:tcW w:w="567" w:type="dxa"/>
            <w:tcBorders>
              <w:top w:val="nil"/>
              <w:left w:val="nil"/>
              <w:bottom w:val="single" w:sz="4" w:space="0" w:color="auto"/>
              <w:right w:val="single" w:sz="4" w:space="0" w:color="auto"/>
            </w:tcBorders>
            <w:shd w:val="clear" w:color="auto" w:fill="auto"/>
            <w:noWrap/>
            <w:vAlign w:val="center"/>
            <w:hideMark/>
          </w:tcPr>
          <w:p w14:paraId="424FC919" w14:textId="77777777" w:rsidR="00E67350" w:rsidRPr="00E67350" w:rsidRDefault="00E67350" w:rsidP="00E67350">
            <w:pPr>
              <w:jc w:val="center"/>
              <w:rPr>
                <w:color w:val="000000"/>
                <w:sz w:val="20"/>
                <w:szCs w:val="20"/>
              </w:rPr>
            </w:pPr>
            <w:r w:rsidRPr="00E67350">
              <w:rPr>
                <w:color w:val="000000"/>
                <w:sz w:val="20"/>
                <w:szCs w:val="20"/>
              </w:rPr>
              <w:t>C</w:t>
            </w:r>
          </w:p>
        </w:tc>
        <w:tc>
          <w:tcPr>
            <w:tcW w:w="709" w:type="dxa"/>
            <w:tcBorders>
              <w:top w:val="nil"/>
              <w:left w:val="nil"/>
              <w:bottom w:val="single" w:sz="4" w:space="0" w:color="auto"/>
              <w:right w:val="single" w:sz="4" w:space="0" w:color="auto"/>
            </w:tcBorders>
            <w:shd w:val="clear" w:color="auto" w:fill="auto"/>
            <w:noWrap/>
            <w:vAlign w:val="center"/>
            <w:hideMark/>
          </w:tcPr>
          <w:p w14:paraId="5310F817" w14:textId="77777777" w:rsidR="00E67350" w:rsidRPr="00E67350" w:rsidRDefault="00E67350" w:rsidP="00E67350">
            <w:pPr>
              <w:jc w:val="center"/>
              <w:rPr>
                <w:color w:val="000000"/>
                <w:sz w:val="20"/>
                <w:szCs w:val="20"/>
              </w:rPr>
            </w:pPr>
            <w:r w:rsidRPr="00E67350">
              <w:rPr>
                <w:color w:val="000000"/>
                <w:sz w:val="20"/>
                <w:szCs w:val="20"/>
              </w:rPr>
              <w:t>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475EF89" w14:textId="77777777" w:rsidR="00E67350" w:rsidRPr="00E67350" w:rsidRDefault="00E67350" w:rsidP="00E67350">
            <w:pPr>
              <w:jc w:val="center"/>
              <w:rPr>
                <w:color w:val="000000"/>
                <w:sz w:val="20"/>
                <w:szCs w:val="20"/>
              </w:rPr>
            </w:pPr>
            <w:proofErr w:type="spellStart"/>
            <w:r w:rsidRPr="00E67350">
              <w:rPr>
                <w:color w:val="000000"/>
                <w:sz w:val="20"/>
                <w:szCs w:val="20"/>
              </w:rPr>
              <w:t>Cond</w:t>
            </w:r>
            <w:proofErr w:type="spellEnd"/>
            <w:r w:rsidRPr="00E67350">
              <w:rPr>
                <w:color w:val="000000"/>
                <w:sz w:val="20"/>
                <w:szCs w:val="20"/>
              </w:rPr>
              <w:t xml:space="preserve">. con </w:t>
            </w:r>
            <w:r w:rsidRPr="00E67350">
              <w:rPr>
                <w:b/>
                <w:bCs/>
                <w:color w:val="000000"/>
                <w:sz w:val="20"/>
                <w:szCs w:val="20"/>
              </w:rPr>
              <w:t>LT</w:t>
            </w:r>
            <w:r w:rsidRPr="00E67350">
              <w:rPr>
                <w:color w:val="000000"/>
                <w:sz w:val="20"/>
                <w:szCs w:val="20"/>
              </w:rPr>
              <w:t xml:space="preserve"> Fisica SM20</w:t>
            </w:r>
          </w:p>
        </w:tc>
        <w:tc>
          <w:tcPr>
            <w:tcW w:w="1067" w:type="dxa"/>
            <w:tcBorders>
              <w:top w:val="nil"/>
              <w:left w:val="nil"/>
              <w:bottom w:val="single" w:sz="4" w:space="0" w:color="auto"/>
              <w:right w:val="single" w:sz="4" w:space="0" w:color="auto"/>
            </w:tcBorders>
            <w:shd w:val="clear" w:color="auto" w:fill="auto"/>
            <w:noWrap/>
            <w:vAlign w:val="center"/>
            <w:hideMark/>
          </w:tcPr>
          <w:p w14:paraId="5B7312F7" w14:textId="77777777" w:rsidR="00E67350" w:rsidRPr="00E67350" w:rsidRDefault="00E67350" w:rsidP="00E67350">
            <w:pPr>
              <w:jc w:val="center"/>
              <w:rPr>
                <w:color w:val="000000"/>
                <w:sz w:val="20"/>
                <w:szCs w:val="20"/>
              </w:rPr>
            </w:pPr>
            <w:r w:rsidRPr="00E67350">
              <w:rPr>
                <w:color w:val="000000"/>
                <w:sz w:val="20"/>
                <w:szCs w:val="20"/>
              </w:rPr>
              <w:t xml:space="preserve">048SM </w:t>
            </w:r>
          </w:p>
        </w:tc>
        <w:tc>
          <w:tcPr>
            <w:tcW w:w="3544" w:type="dxa"/>
            <w:tcBorders>
              <w:top w:val="nil"/>
              <w:left w:val="nil"/>
              <w:bottom w:val="single" w:sz="4" w:space="0" w:color="auto"/>
              <w:right w:val="single" w:sz="4" w:space="0" w:color="auto"/>
            </w:tcBorders>
            <w:shd w:val="clear" w:color="auto" w:fill="auto"/>
            <w:vAlign w:val="center"/>
            <w:hideMark/>
          </w:tcPr>
          <w:p w14:paraId="68AB7069" w14:textId="77777777" w:rsidR="00E67350" w:rsidRPr="00E67350" w:rsidRDefault="00E67350" w:rsidP="00E67350">
            <w:pPr>
              <w:jc w:val="center"/>
              <w:rPr>
                <w:color w:val="000000"/>
                <w:sz w:val="20"/>
                <w:szCs w:val="20"/>
              </w:rPr>
            </w:pPr>
            <w:r w:rsidRPr="00E67350">
              <w:rPr>
                <w:color w:val="000000"/>
                <w:sz w:val="20"/>
                <w:szCs w:val="20"/>
              </w:rPr>
              <w:t>ELETTROMAGNETISMO</w:t>
            </w:r>
          </w:p>
        </w:tc>
      </w:tr>
      <w:tr w:rsidR="00F724E8" w:rsidRPr="00E67350" w14:paraId="36BDDE74"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00BA4EE" w14:textId="7BE4260D" w:rsidR="00F724E8" w:rsidRPr="00806486" w:rsidRDefault="00F724E8" w:rsidP="00F724E8">
            <w:pPr>
              <w:jc w:val="center"/>
              <w:rPr>
                <w:color w:val="000000"/>
                <w:sz w:val="20"/>
                <w:szCs w:val="20"/>
              </w:rPr>
            </w:pPr>
            <w:r w:rsidRPr="00806486">
              <w:rPr>
                <w:color w:val="000000"/>
                <w:sz w:val="20"/>
                <w:szCs w:val="20"/>
              </w:rPr>
              <w:t>254SM</w:t>
            </w:r>
          </w:p>
        </w:tc>
        <w:tc>
          <w:tcPr>
            <w:tcW w:w="2835" w:type="dxa"/>
            <w:tcBorders>
              <w:top w:val="nil"/>
              <w:left w:val="nil"/>
              <w:bottom w:val="single" w:sz="4" w:space="0" w:color="auto"/>
              <w:right w:val="single" w:sz="4" w:space="0" w:color="auto"/>
            </w:tcBorders>
            <w:shd w:val="clear" w:color="auto" w:fill="auto"/>
            <w:vAlign w:val="center"/>
          </w:tcPr>
          <w:p w14:paraId="59C2FC47" w14:textId="521D79F3" w:rsidR="00F724E8" w:rsidRPr="00806486" w:rsidRDefault="00F724E8" w:rsidP="00F724E8">
            <w:pPr>
              <w:jc w:val="center"/>
              <w:rPr>
                <w:color w:val="000000"/>
                <w:sz w:val="20"/>
                <w:szCs w:val="20"/>
              </w:rPr>
            </w:pPr>
            <w:r w:rsidRPr="00806486">
              <w:rPr>
                <w:color w:val="000000"/>
                <w:sz w:val="20"/>
                <w:szCs w:val="20"/>
              </w:rPr>
              <w:t>FONDAMENTI FISICI DI TECNOLOGIA MODERNA</w:t>
            </w:r>
          </w:p>
        </w:tc>
        <w:tc>
          <w:tcPr>
            <w:tcW w:w="1059" w:type="dxa"/>
            <w:tcBorders>
              <w:top w:val="nil"/>
              <w:left w:val="nil"/>
              <w:bottom w:val="single" w:sz="4" w:space="0" w:color="auto"/>
              <w:right w:val="single" w:sz="4" w:space="0" w:color="auto"/>
            </w:tcBorders>
            <w:shd w:val="clear" w:color="auto" w:fill="auto"/>
            <w:noWrap/>
            <w:vAlign w:val="center"/>
          </w:tcPr>
          <w:p w14:paraId="28550404" w14:textId="53ABEAAC" w:rsidR="00F724E8" w:rsidRPr="00806486" w:rsidRDefault="00F724E8" w:rsidP="00F724E8">
            <w:pPr>
              <w:jc w:val="center"/>
              <w:rPr>
                <w:color w:val="000000"/>
                <w:sz w:val="20"/>
                <w:szCs w:val="20"/>
              </w:rPr>
            </w:pPr>
            <w:r w:rsidRPr="00806486">
              <w:rPr>
                <w:color w:val="000000"/>
                <w:sz w:val="20"/>
                <w:szCs w:val="20"/>
              </w:rPr>
              <w:t>FIS/01</w:t>
            </w:r>
          </w:p>
        </w:tc>
        <w:tc>
          <w:tcPr>
            <w:tcW w:w="567" w:type="dxa"/>
            <w:tcBorders>
              <w:top w:val="nil"/>
              <w:left w:val="nil"/>
              <w:bottom w:val="single" w:sz="4" w:space="0" w:color="auto"/>
              <w:right w:val="single" w:sz="4" w:space="0" w:color="auto"/>
            </w:tcBorders>
            <w:shd w:val="clear" w:color="auto" w:fill="auto"/>
            <w:noWrap/>
            <w:vAlign w:val="center"/>
          </w:tcPr>
          <w:p w14:paraId="6087D4DC" w14:textId="0556AE04" w:rsidR="00F724E8" w:rsidRPr="00806486" w:rsidRDefault="00F724E8" w:rsidP="00F724E8">
            <w:pPr>
              <w:jc w:val="center"/>
              <w:rPr>
                <w:color w:val="000000"/>
                <w:sz w:val="20"/>
                <w:szCs w:val="20"/>
              </w:rPr>
            </w:pPr>
            <w:r w:rsidRPr="00806486">
              <w:rPr>
                <w:color w:val="000000"/>
                <w:sz w:val="20"/>
                <w:szCs w:val="20"/>
              </w:rPr>
              <w:t>C</w:t>
            </w:r>
          </w:p>
        </w:tc>
        <w:tc>
          <w:tcPr>
            <w:tcW w:w="709" w:type="dxa"/>
            <w:tcBorders>
              <w:top w:val="nil"/>
              <w:left w:val="nil"/>
              <w:bottom w:val="single" w:sz="4" w:space="0" w:color="auto"/>
              <w:right w:val="single" w:sz="4" w:space="0" w:color="auto"/>
            </w:tcBorders>
            <w:shd w:val="clear" w:color="auto" w:fill="auto"/>
            <w:noWrap/>
            <w:vAlign w:val="center"/>
          </w:tcPr>
          <w:p w14:paraId="55FDD9BB" w14:textId="0EF06A73" w:rsidR="00F724E8" w:rsidRPr="00806486" w:rsidRDefault="00F724E8" w:rsidP="00F724E8">
            <w:pPr>
              <w:jc w:val="center"/>
              <w:rPr>
                <w:color w:val="000000"/>
                <w:sz w:val="20"/>
                <w:szCs w:val="20"/>
              </w:rPr>
            </w:pPr>
            <w:r w:rsidRPr="00806486">
              <w:rPr>
                <w:color w:val="000000"/>
                <w:sz w:val="20"/>
                <w:szCs w:val="20"/>
              </w:rPr>
              <w:t>6</w:t>
            </w:r>
          </w:p>
        </w:tc>
        <w:tc>
          <w:tcPr>
            <w:tcW w:w="3685" w:type="dxa"/>
            <w:tcBorders>
              <w:top w:val="nil"/>
              <w:left w:val="nil"/>
              <w:bottom w:val="single" w:sz="4" w:space="0" w:color="auto"/>
              <w:right w:val="single" w:sz="4" w:space="0" w:color="auto"/>
            </w:tcBorders>
            <w:shd w:val="clear" w:color="auto" w:fill="auto"/>
            <w:vAlign w:val="center"/>
          </w:tcPr>
          <w:p w14:paraId="0696C4A9" w14:textId="4F6405F8" w:rsidR="00F724E8" w:rsidRPr="00806486" w:rsidRDefault="00F724E8" w:rsidP="00F724E8">
            <w:pPr>
              <w:jc w:val="center"/>
              <w:rPr>
                <w:color w:val="000000"/>
                <w:sz w:val="20"/>
                <w:szCs w:val="20"/>
              </w:rPr>
            </w:pPr>
            <w:proofErr w:type="spellStart"/>
            <w:r w:rsidRPr="00806486">
              <w:rPr>
                <w:color w:val="000000"/>
                <w:sz w:val="20"/>
                <w:szCs w:val="20"/>
              </w:rPr>
              <w:t>Cond</w:t>
            </w:r>
            <w:proofErr w:type="spellEnd"/>
            <w:r w:rsidRPr="00806486">
              <w:rPr>
                <w:color w:val="000000"/>
                <w:sz w:val="20"/>
                <w:szCs w:val="20"/>
              </w:rPr>
              <w:t xml:space="preserve">. con </w:t>
            </w:r>
            <w:r w:rsidRPr="0063585B">
              <w:rPr>
                <w:b/>
                <w:color w:val="000000"/>
                <w:sz w:val="20"/>
                <w:szCs w:val="20"/>
              </w:rPr>
              <w:t>LT</w:t>
            </w:r>
            <w:r w:rsidRPr="00806486">
              <w:rPr>
                <w:color w:val="000000"/>
                <w:sz w:val="20"/>
                <w:szCs w:val="20"/>
              </w:rPr>
              <w:t xml:space="preserve"> Fisica SM20</w:t>
            </w:r>
          </w:p>
        </w:tc>
        <w:tc>
          <w:tcPr>
            <w:tcW w:w="1067" w:type="dxa"/>
            <w:tcBorders>
              <w:top w:val="nil"/>
              <w:left w:val="single" w:sz="4" w:space="0" w:color="auto"/>
              <w:bottom w:val="single" w:sz="4" w:space="0" w:color="auto"/>
              <w:right w:val="single" w:sz="4" w:space="0" w:color="auto"/>
            </w:tcBorders>
            <w:shd w:val="clear" w:color="auto" w:fill="auto"/>
            <w:noWrap/>
            <w:vAlign w:val="center"/>
          </w:tcPr>
          <w:p w14:paraId="6103462F" w14:textId="4384513F" w:rsidR="00F724E8" w:rsidRPr="00806486" w:rsidRDefault="00F724E8" w:rsidP="00F724E8">
            <w:pPr>
              <w:jc w:val="center"/>
              <w:rPr>
                <w:color w:val="000000"/>
                <w:sz w:val="20"/>
                <w:szCs w:val="20"/>
              </w:rPr>
            </w:pPr>
            <w:r w:rsidRPr="00806486">
              <w:rPr>
                <w:color w:val="000000"/>
                <w:sz w:val="20"/>
                <w:szCs w:val="20"/>
              </w:rPr>
              <w:t>254SM</w:t>
            </w:r>
          </w:p>
        </w:tc>
        <w:tc>
          <w:tcPr>
            <w:tcW w:w="3544" w:type="dxa"/>
            <w:tcBorders>
              <w:top w:val="nil"/>
              <w:left w:val="nil"/>
              <w:bottom w:val="single" w:sz="4" w:space="0" w:color="auto"/>
              <w:right w:val="single" w:sz="4" w:space="0" w:color="auto"/>
            </w:tcBorders>
            <w:shd w:val="clear" w:color="auto" w:fill="auto"/>
            <w:vAlign w:val="center"/>
          </w:tcPr>
          <w:p w14:paraId="55A85B28" w14:textId="462DC823" w:rsidR="00F724E8" w:rsidRPr="00806486" w:rsidRDefault="00F724E8" w:rsidP="00F724E8">
            <w:pPr>
              <w:jc w:val="center"/>
              <w:rPr>
                <w:color w:val="000000"/>
                <w:sz w:val="20"/>
                <w:szCs w:val="20"/>
              </w:rPr>
            </w:pPr>
            <w:r w:rsidRPr="00806486">
              <w:rPr>
                <w:color w:val="000000"/>
                <w:sz w:val="20"/>
                <w:szCs w:val="20"/>
              </w:rPr>
              <w:t>FONDAMENTI FISICI DI TECNOLOGIA MODERNA</w:t>
            </w:r>
          </w:p>
        </w:tc>
      </w:tr>
      <w:tr w:rsidR="00D73189" w:rsidRPr="00E67350" w14:paraId="3E64C365"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C5ADFA" w14:textId="77777777" w:rsidR="00E67350" w:rsidRPr="00E67350" w:rsidRDefault="00E67350" w:rsidP="00E67350">
            <w:pPr>
              <w:jc w:val="center"/>
              <w:rPr>
                <w:color w:val="000000"/>
                <w:sz w:val="20"/>
                <w:szCs w:val="20"/>
              </w:rPr>
            </w:pPr>
            <w:r w:rsidRPr="00E67350">
              <w:rPr>
                <w:color w:val="000000"/>
                <w:sz w:val="20"/>
                <w:szCs w:val="20"/>
              </w:rPr>
              <w:t>172SM</w:t>
            </w:r>
          </w:p>
        </w:tc>
        <w:tc>
          <w:tcPr>
            <w:tcW w:w="2835" w:type="dxa"/>
            <w:tcBorders>
              <w:top w:val="nil"/>
              <w:left w:val="nil"/>
              <w:bottom w:val="single" w:sz="4" w:space="0" w:color="auto"/>
              <w:right w:val="single" w:sz="4" w:space="0" w:color="auto"/>
            </w:tcBorders>
            <w:shd w:val="clear" w:color="auto" w:fill="auto"/>
            <w:vAlign w:val="center"/>
            <w:hideMark/>
          </w:tcPr>
          <w:p w14:paraId="07B0173B" w14:textId="77777777" w:rsidR="00E67350" w:rsidRPr="00E67350" w:rsidRDefault="00E67350" w:rsidP="00E67350">
            <w:pPr>
              <w:jc w:val="center"/>
              <w:rPr>
                <w:color w:val="000000"/>
                <w:sz w:val="20"/>
                <w:szCs w:val="20"/>
              </w:rPr>
            </w:pPr>
            <w:r w:rsidRPr="00E67350">
              <w:rPr>
                <w:color w:val="000000"/>
                <w:sz w:val="20"/>
                <w:szCs w:val="20"/>
              </w:rPr>
              <w:t>TERMODINAMICA E FLUIDODINAMICA</w:t>
            </w:r>
          </w:p>
        </w:tc>
        <w:tc>
          <w:tcPr>
            <w:tcW w:w="1059" w:type="dxa"/>
            <w:tcBorders>
              <w:top w:val="nil"/>
              <w:left w:val="nil"/>
              <w:bottom w:val="single" w:sz="4" w:space="0" w:color="auto"/>
              <w:right w:val="single" w:sz="4" w:space="0" w:color="auto"/>
            </w:tcBorders>
            <w:shd w:val="clear" w:color="auto" w:fill="auto"/>
            <w:noWrap/>
            <w:vAlign w:val="center"/>
            <w:hideMark/>
          </w:tcPr>
          <w:p w14:paraId="0977E9E2" w14:textId="77777777" w:rsidR="00E67350" w:rsidRPr="00E67350" w:rsidRDefault="00E67350" w:rsidP="00E67350">
            <w:pPr>
              <w:jc w:val="center"/>
              <w:rPr>
                <w:color w:val="000000"/>
                <w:sz w:val="20"/>
                <w:szCs w:val="20"/>
              </w:rPr>
            </w:pPr>
            <w:r w:rsidRPr="00E67350">
              <w:rPr>
                <w:color w:val="000000"/>
                <w:sz w:val="20"/>
                <w:szCs w:val="20"/>
              </w:rPr>
              <w:t>FIS/01</w:t>
            </w:r>
          </w:p>
        </w:tc>
        <w:tc>
          <w:tcPr>
            <w:tcW w:w="567" w:type="dxa"/>
            <w:tcBorders>
              <w:top w:val="nil"/>
              <w:left w:val="nil"/>
              <w:bottom w:val="single" w:sz="4" w:space="0" w:color="auto"/>
              <w:right w:val="single" w:sz="4" w:space="0" w:color="auto"/>
            </w:tcBorders>
            <w:shd w:val="clear" w:color="auto" w:fill="auto"/>
            <w:noWrap/>
            <w:vAlign w:val="center"/>
            <w:hideMark/>
          </w:tcPr>
          <w:p w14:paraId="58544676" w14:textId="77777777" w:rsidR="00E67350" w:rsidRPr="00E67350" w:rsidRDefault="00E67350" w:rsidP="00E67350">
            <w:pPr>
              <w:jc w:val="center"/>
              <w:rPr>
                <w:color w:val="000000"/>
                <w:sz w:val="20"/>
                <w:szCs w:val="20"/>
              </w:rPr>
            </w:pPr>
            <w:r w:rsidRPr="00E67350">
              <w:rPr>
                <w:color w:val="000000"/>
                <w:sz w:val="20"/>
                <w:szCs w:val="20"/>
              </w:rPr>
              <w:t>C</w:t>
            </w:r>
          </w:p>
        </w:tc>
        <w:tc>
          <w:tcPr>
            <w:tcW w:w="709" w:type="dxa"/>
            <w:tcBorders>
              <w:top w:val="nil"/>
              <w:left w:val="nil"/>
              <w:bottom w:val="single" w:sz="4" w:space="0" w:color="auto"/>
              <w:right w:val="single" w:sz="4" w:space="0" w:color="auto"/>
            </w:tcBorders>
            <w:shd w:val="clear" w:color="auto" w:fill="auto"/>
            <w:noWrap/>
            <w:vAlign w:val="center"/>
            <w:hideMark/>
          </w:tcPr>
          <w:p w14:paraId="4AFA5BE6" w14:textId="77777777" w:rsidR="00E67350" w:rsidRPr="00E67350" w:rsidRDefault="00E67350" w:rsidP="00E67350">
            <w:pPr>
              <w:jc w:val="center"/>
              <w:rPr>
                <w:color w:val="000000"/>
                <w:sz w:val="20"/>
                <w:szCs w:val="20"/>
              </w:rPr>
            </w:pPr>
            <w:r w:rsidRPr="00E67350">
              <w:rPr>
                <w:color w:val="000000"/>
                <w:sz w:val="20"/>
                <w:szCs w:val="20"/>
              </w:rPr>
              <w:t>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8BCC3C1" w14:textId="77777777" w:rsidR="00E67350" w:rsidRPr="00E67350" w:rsidRDefault="00E67350" w:rsidP="00E67350">
            <w:pPr>
              <w:jc w:val="center"/>
              <w:rPr>
                <w:color w:val="000000"/>
                <w:sz w:val="20"/>
                <w:szCs w:val="20"/>
              </w:rPr>
            </w:pPr>
            <w:proofErr w:type="spellStart"/>
            <w:r w:rsidRPr="00E67350">
              <w:rPr>
                <w:color w:val="000000"/>
                <w:sz w:val="20"/>
                <w:szCs w:val="20"/>
              </w:rPr>
              <w:t>Cond</w:t>
            </w:r>
            <w:proofErr w:type="spellEnd"/>
            <w:r w:rsidRPr="00E67350">
              <w:rPr>
                <w:color w:val="000000"/>
                <w:sz w:val="20"/>
                <w:szCs w:val="20"/>
              </w:rPr>
              <w:t xml:space="preserve">. con </w:t>
            </w:r>
            <w:r w:rsidRPr="00E67350">
              <w:rPr>
                <w:b/>
                <w:bCs/>
                <w:color w:val="000000"/>
                <w:sz w:val="20"/>
                <w:szCs w:val="20"/>
              </w:rPr>
              <w:t>LT</w:t>
            </w:r>
            <w:r w:rsidRPr="00E67350">
              <w:rPr>
                <w:color w:val="000000"/>
                <w:sz w:val="20"/>
                <w:szCs w:val="20"/>
              </w:rPr>
              <w:t xml:space="preserve"> Fisica SM20</w:t>
            </w:r>
          </w:p>
        </w:tc>
        <w:tc>
          <w:tcPr>
            <w:tcW w:w="1067" w:type="dxa"/>
            <w:tcBorders>
              <w:top w:val="nil"/>
              <w:left w:val="nil"/>
              <w:bottom w:val="single" w:sz="4" w:space="0" w:color="auto"/>
              <w:right w:val="single" w:sz="4" w:space="0" w:color="auto"/>
            </w:tcBorders>
            <w:shd w:val="clear" w:color="auto" w:fill="auto"/>
            <w:noWrap/>
            <w:vAlign w:val="center"/>
            <w:hideMark/>
          </w:tcPr>
          <w:p w14:paraId="1CAE9430" w14:textId="77777777" w:rsidR="00E67350" w:rsidRPr="00E67350" w:rsidRDefault="00E67350" w:rsidP="00E67350">
            <w:pPr>
              <w:jc w:val="center"/>
              <w:rPr>
                <w:color w:val="000000"/>
                <w:sz w:val="20"/>
                <w:szCs w:val="20"/>
              </w:rPr>
            </w:pPr>
            <w:r w:rsidRPr="00E67350">
              <w:rPr>
                <w:color w:val="000000"/>
                <w:sz w:val="20"/>
                <w:szCs w:val="20"/>
              </w:rPr>
              <w:t>172SM</w:t>
            </w:r>
          </w:p>
        </w:tc>
        <w:tc>
          <w:tcPr>
            <w:tcW w:w="3544" w:type="dxa"/>
            <w:tcBorders>
              <w:top w:val="nil"/>
              <w:left w:val="nil"/>
              <w:bottom w:val="single" w:sz="4" w:space="0" w:color="auto"/>
              <w:right w:val="single" w:sz="4" w:space="0" w:color="auto"/>
            </w:tcBorders>
            <w:shd w:val="clear" w:color="auto" w:fill="auto"/>
            <w:vAlign w:val="center"/>
            <w:hideMark/>
          </w:tcPr>
          <w:p w14:paraId="7077C8F1" w14:textId="77777777" w:rsidR="00E67350" w:rsidRPr="00E67350" w:rsidRDefault="00E67350" w:rsidP="00E67350">
            <w:pPr>
              <w:jc w:val="center"/>
              <w:rPr>
                <w:color w:val="000000"/>
                <w:sz w:val="20"/>
                <w:szCs w:val="20"/>
              </w:rPr>
            </w:pPr>
            <w:r w:rsidRPr="00E67350">
              <w:rPr>
                <w:color w:val="000000"/>
                <w:sz w:val="20"/>
                <w:szCs w:val="20"/>
              </w:rPr>
              <w:t>TERMODINAMICA E FLUIDODINAMICA</w:t>
            </w:r>
          </w:p>
        </w:tc>
      </w:tr>
      <w:tr w:rsidR="00D73189" w:rsidRPr="00E67350" w14:paraId="49F4A341" w14:textId="77777777" w:rsidTr="009255F5">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A8C2E6" w14:textId="77777777" w:rsidR="00E67350" w:rsidRPr="00E67350" w:rsidRDefault="00E67350" w:rsidP="00E67350">
            <w:pPr>
              <w:jc w:val="center"/>
              <w:rPr>
                <w:color w:val="000000"/>
                <w:sz w:val="20"/>
                <w:szCs w:val="20"/>
              </w:rPr>
            </w:pPr>
            <w:r w:rsidRPr="00E67350">
              <w:rPr>
                <w:color w:val="000000"/>
                <w:sz w:val="20"/>
                <w:szCs w:val="20"/>
              </w:rPr>
              <w:t>141SM</w:t>
            </w:r>
          </w:p>
        </w:tc>
        <w:tc>
          <w:tcPr>
            <w:tcW w:w="2835" w:type="dxa"/>
            <w:tcBorders>
              <w:top w:val="nil"/>
              <w:left w:val="nil"/>
              <w:bottom w:val="single" w:sz="4" w:space="0" w:color="auto"/>
              <w:right w:val="single" w:sz="4" w:space="0" w:color="auto"/>
            </w:tcBorders>
            <w:shd w:val="clear" w:color="auto" w:fill="auto"/>
            <w:vAlign w:val="center"/>
            <w:hideMark/>
          </w:tcPr>
          <w:p w14:paraId="7749B6C9" w14:textId="77777777" w:rsidR="00E67350" w:rsidRPr="00E67350" w:rsidRDefault="00E67350" w:rsidP="00E67350">
            <w:pPr>
              <w:jc w:val="center"/>
              <w:rPr>
                <w:color w:val="000000"/>
                <w:sz w:val="20"/>
                <w:szCs w:val="20"/>
              </w:rPr>
            </w:pPr>
            <w:r w:rsidRPr="00E67350">
              <w:rPr>
                <w:color w:val="000000"/>
                <w:sz w:val="20"/>
                <w:szCs w:val="20"/>
              </w:rPr>
              <w:t>MECCANICA QUANTISTICA</w:t>
            </w:r>
          </w:p>
        </w:tc>
        <w:tc>
          <w:tcPr>
            <w:tcW w:w="1059" w:type="dxa"/>
            <w:tcBorders>
              <w:top w:val="nil"/>
              <w:left w:val="nil"/>
              <w:bottom w:val="single" w:sz="4" w:space="0" w:color="auto"/>
              <w:right w:val="single" w:sz="4" w:space="0" w:color="auto"/>
            </w:tcBorders>
            <w:shd w:val="clear" w:color="auto" w:fill="auto"/>
            <w:noWrap/>
            <w:vAlign w:val="center"/>
            <w:hideMark/>
          </w:tcPr>
          <w:p w14:paraId="61F636ED" w14:textId="77777777" w:rsidR="00E67350" w:rsidRPr="00E67350" w:rsidRDefault="00E67350" w:rsidP="00E67350">
            <w:pPr>
              <w:jc w:val="center"/>
              <w:rPr>
                <w:color w:val="000000"/>
                <w:sz w:val="20"/>
                <w:szCs w:val="20"/>
              </w:rPr>
            </w:pPr>
            <w:r w:rsidRPr="00E67350">
              <w:rPr>
                <w:color w:val="000000"/>
                <w:sz w:val="20"/>
                <w:szCs w:val="20"/>
              </w:rPr>
              <w:t>FIS/02</w:t>
            </w:r>
          </w:p>
        </w:tc>
        <w:tc>
          <w:tcPr>
            <w:tcW w:w="567" w:type="dxa"/>
            <w:tcBorders>
              <w:top w:val="nil"/>
              <w:left w:val="nil"/>
              <w:bottom w:val="single" w:sz="4" w:space="0" w:color="auto"/>
              <w:right w:val="single" w:sz="4" w:space="0" w:color="auto"/>
            </w:tcBorders>
            <w:shd w:val="clear" w:color="auto" w:fill="auto"/>
            <w:noWrap/>
            <w:vAlign w:val="center"/>
            <w:hideMark/>
          </w:tcPr>
          <w:p w14:paraId="3DA61051" w14:textId="77777777" w:rsidR="00E67350" w:rsidRPr="00E67350" w:rsidRDefault="00E67350" w:rsidP="00E67350">
            <w:pPr>
              <w:jc w:val="center"/>
              <w:rPr>
                <w:color w:val="000000"/>
                <w:sz w:val="20"/>
                <w:szCs w:val="20"/>
              </w:rPr>
            </w:pPr>
            <w:r w:rsidRPr="00E67350">
              <w:rPr>
                <w:color w:val="000000"/>
                <w:sz w:val="20"/>
                <w:szCs w:val="20"/>
              </w:rPr>
              <w:t>C</w:t>
            </w:r>
          </w:p>
        </w:tc>
        <w:tc>
          <w:tcPr>
            <w:tcW w:w="709" w:type="dxa"/>
            <w:tcBorders>
              <w:top w:val="nil"/>
              <w:left w:val="nil"/>
              <w:bottom w:val="single" w:sz="4" w:space="0" w:color="auto"/>
              <w:right w:val="single" w:sz="4" w:space="0" w:color="auto"/>
            </w:tcBorders>
            <w:shd w:val="clear" w:color="auto" w:fill="auto"/>
            <w:noWrap/>
            <w:vAlign w:val="center"/>
            <w:hideMark/>
          </w:tcPr>
          <w:p w14:paraId="1B080E93" w14:textId="77777777" w:rsidR="00E67350" w:rsidRPr="00E67350" w:rsidRDefault="00E67350" w:rsidP="00E67350">
            <w:pPr>
              <w:jc w:val="center"/>
              <w:rPr>
                <w:color w:val="000000"/>
                <w:sz w:val="20"/>
                <w:szCs w:val="20"/>
              </w:rPr>
            </w:pPr>
            <w:r w:rsidRPr="00E67350">
              <w:rPr>
                <w:color w:val="000000"/>
                <w:sz w:val="20"/>
                <w:szCs w:val="20"/>
              </w:rPr>
              <w:t>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E196201" w14:textId="77777777" w:rsidR="00E67350" w:rsidRPr="00E67350" w:rsidRDefault="00E67350" w:rsidP="00E67350">
            <w:pPr>
              <w:jc w:val="center"/>
              <w:rPr>
                <w:color w:val="000000"/>
                <w:sz w:val="20"/>
                <w:szCs w:val="20"/>
              </w:rPr>
            </w:pPr>
            <w:proofErr w:type="spellStart"/>
            <w:r w:rsidRPr="00E67350">
              <w:rPr>
                <w:color w:val="000000"/>
                <w:sz w:val="20"/>
                <w:szCs w:val="20"/>
              </w:rPr>
              <w:t>Cond</w:t>
            </w:r>
            <w:proofErr w:type="spellEnd"/>
            <w:r w:rsidRPr="00E67350">
              <w:rPr>
                <w:color w:val="000000"/>
                <w:sz w:val="20"/>
                <w:szCs w:val="20"/>
              </w:rPr>
              <w:t xml:space="preserve">. con </w:t>
            </w:r>
            <w:r w:rsidRPr="00E67350">
              <w:rPr>
                <w:b/>
                <w:bCs/>
                <w:color w:val="000000"/>
                <w:sz w:val="20"/>
                <w:szCs w:val="20"/>
              </w:rPr>
              <w:t>LT</w:t>
            </w:r>
            <w:r w:rsidRPr="00E67350">
              <w:rPr>
                <w:color w:val="000000"/>
                <w:sz w:val="20"/>
                <w:szCs w:val="20"/>
              </w:rPr>
              <w:t xml:space="preserve"> Fisica SM20</w:t>
            </w:r>
          </w:p>
        </w:tc>
        <w:tc>
          <w:tcPr>
            <w:tcW w:w="1067" w:type="dxa"/>
            <w:tcBorders>
              <w:top w:val="nil"/>
              <w:left w:val="nil"/>
              <w:bottom w:val="single" w:sz="4" w:space="0" w:color="auto"/>
              <w:right w:val="single" w:sz="4" w:space="0" w:color="auto"/>
            </w:tcBorders>
            <w:shd w:val="clear" w:color="auto" w:fill="auto"/>
            <w:noWrap/>
            <w:vAlign w:val="center"/>
            <w:hideMark/>
          </w:tcPr>
          <w:p w14:paraId="6ED188BE" w14:textId="77777777" w:rsidR="00E67350" w:rsidRPr="00E67350" w:rsidRDefault="00E67350" w:rsidP="00E67350">
            <w:pPr>
              <w:jc w:val="center"/>
              <w:rPr>
                <w:color w:val="000000"/>
                <w:sz w:val="20"/>
                <w:szCs w:val="20"/>
              </w:rPr>
            </w:pPr>
            <w:r w:rsidRPr="00E67350">
              <w:rPr>
                <w:color w:val="000000"/>
                <w:sz w:val="20"/>
                <w:szCs w:val="20"/>
              </w:rPr>
              <w:t>141SM</w:t>
            </w:r>
          </w:p>
        </w:tc>
        <w:tc>
          <w:tcPr>
            <w:tcW w:w="3544" w:type="dxa"/>
            <w:tcBorders>
              <w:top w:val="nil"/>
              <w:left w:val="nil"/>
              <w:bottom w:val="single" w:sz="4" w:space="0" w:color="auto"/>
              <w:right w:val="single" w:sz="4" w:space="0" w:color="auto"/>
            </w:tcBorders>
            <w:shd w:val="clear" w:color="auto" w:fill="auto"/>
            <w:vAlign w:val="center"/>
            <w:hideMark/>
          </w:tcPr>
          <w:p w14:paraId="7777CCB1" w14:textId="77777777" w:rsidR="00E67350" w:rsidRPr="00E67350" w:rsidRDefault="00E67350" w:rsidP="00E67350">
            <w:pPr>
              <w:jc w:val="center"/>
              <w:rPr>
                <w:color w:val="000000"/>
                <w:sz w:val="20"/>
                <w:szCs w:val="20"/>
              </w:rPr>
            </w:pPr>
            <w:r w:rsidRPr="00E67350">
              <w:rPr>
                <w:color w:val="000000"/>
                <w:sz w:val="20"/>
                <w:szCs w:val="20"/>
              </w:rPr>
              <w:t>MECCANICA QUANTISTICA</w:t>
            </w:r>
          </w:p>
        </w:tc>
      </w:tr>
      <w:tr w:rsidR="00D73189" w:rsidRPr="00806486" w14:paraId="32C0A9B0" w14:textId="77777777" w:rsidTr="009255F5">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7BF51" w14:textId="77777777" w:rsidR="00E67350" w:rsidRPr="00806486" w:rsidRDefault="00E67350" w:rsidP="00E67350">
            <w:pPr>
              <w:jc w:val="center"/>
              <w:rPr>
                <w:color w:val="000000"/>
                <w:sz w:val="20"/>
                <w:szCs w:val="20"/>
              </w:rPr>
            </w:pPr>
            <w:r w:rsidRPr="00806486">
              <w:rPr>
                <w:color w:val="000000"/>
                <w:sz w:val="20"/>
                <w:szCs w:val="20"/>
              </w:rPr>
              <w:lastRenderedPageBreak/>
              <w:t>139SM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363F0" w14:textId="77777777" w:rsidR="00E67350" w:rsidRPr="00806486" w:rsidRDefault="00E67350" w:rsidP="00E67350">
            <w:pPr>
              <w:jc w:val="center"/>
              <w:rPr>
                <w:color w:val="000000"/>
                <w:sz w:val="20"/>
                <w:szCs w:val="20"/>
              </w:rPr>
            </w:pPr>
            <w:r w:rsidRPr="00806486">
              <w:rPr>
                <w:color w:val="000000"/>
                <w:sz w:val="20"/>
                <w:szCs w:val="20"/>
              </w:rPr>
              <w:t>INTRODUZIONE ALLA TEORIA DELLE RETI NEURALI</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DBC09" w14:textId="77777777" w:rsidR="00E67350" w:rsidRPr="00806486" w:rsidRDefault="00E67350" w:rsidP="00E67350">
            <w:pPr>
              <w:jc w:val="center"/>
              <w:rPr>
                <w:color w:val="000000"/>
                <w:sz w:val="20"/>
                <w:szCs w:val="20"/>
              </w:rPr>
            </w:pPr>
            <w:r w:rsidRPr="00806486">
              <w:rPr>
                <w:color w:val="000000"/>
                <w:sz w:val="20"/>
                <w:szCs w:val="20"/>
              </w:rPr>
              <w:t>FIS/01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9AE8" w14:textId="77777777" w:rsidR="00E67350" w:rsidRPr="00806486" w:rsidRDefault="00E67350" w:rsidP="00E67350">
            <w:pPr>
              <w:jc w:val="center"/>
              <w:rPr>
                <w:color w:val="000000"/>
                <w:sz w:val="20"/>
                <w:szCs w:val="20"/>
              </w:rPr>
            </w:pPr>
            <w:r w:rsidRPr="00806486">
              <w:rPr>
                <w:color w:val="000000"/>
                <w:sz w:val="20"/>
                <w:szCs w:val="20"/>
              </w:rPr>
              <w:t>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03B08" w14:textId="77777777" w:rsidR="00E67350" w:rsidRPr="00806486" w:rsidRDefault="00E67350" w:rsidP="00E67350">
            <w:pPr>
              <w:jc w:val="center"/>
              <w:rPr>
                <w:color w:val="000000"/>
                <w:sz w:val="20"/>
                <w:szCs w:val="20"/>
              </w:rPr>
            </w:pPr>
            <w:r w:rsidRPr="00806486">
              <w:rPr>
                <w:color w:val="000000"/>
                <w:sz w:val="20"/>
                <w:szCs w:val="20"/>
              </w:rPr>
              <w:t>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16EF" w14:textId="20265879" w:rsidR="00E67350" w:rsidRPr="00806486" w:rsidRDefault="00E67350" w:rsidP="00E67350">
            <w:pPr>
              <w:jc w:val="center"/>
              <w:rPr>
                <w:color w:val="000000"/>
                <w:sz w:val="20"/>
                <w:szCs w:val="20"/>
              </w:rPr>
            </w:pPr>
            <w:proofErr w:type="spellStart"/>
            <w:r w:rsidRPr="00806486">
              <w:rPr>
                <w:color w:val="000000"/>
                <w:sz w:val="20"/>
                <w:szCs w:val="20"/>
              </w:rPr>
              <w:t>Cond</w:t>
            </w:r>
            <w:proofErr w:type="spellEnd"/>
            <w:r w:rsidRPr="00806486">
              <w:rPr>
                <w:color w:val="000000"/>
                <w:sz w:val="20"/>
                <w:szCs w:val="20"/>
              </w:rPr>
              <w:t xml:space="preserve">. con </w:t>
            </w:r>
            <w:r w:rsidRPr="00806486">
              <w:rPr>
                <w:b/>
                <w:bCs/>
                <w:color w:val="000000"/>
                <w:sz w:val="20"/>
                <w:szCs w:val="20"/>
              </w:rPr>
              <w:t>L</w:t>
            </w:r>
            <w:r w:rsidR="00F724E8" w:rsidRPr="00806486">
              <w:rPr>
                <w:b/>
                <w:bCs/>
                <w:color w:val="000000"/>
                <w:sz w:val="20"/>
                <w:szCs w:val="20"/>
              </w:rPr>
              <w:t xml:space="preserve">M </w:t>
            </w:r>
            <w:r w:rsidRPr="00806486">
              <w:rPr>
                <w:color w:val="000000"/>
                <w:sz w:val="20"/>
                <w:szCs w:val="20"/>
              </w:rPr>
              <w:t>Fisica SM2</w:t>
            </w:r>
            <w:r w:rsidR="00F724E8" w:rsidRPr="00806486">
              <w:rPr>
                <w:color w:val="000000"/>
                <w:sz w:val="20"/>
                <w:szCs w:val="20"/>
              </w:rPr>
              <w:t>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B6D4" w14:textId="77777777" w:rsidR="00E67350" w:rsidRPr="00806486" w:rsidRDefault="00E67350" w:rsidP="00E67350">
            <w:pPr>
              <w:jc w:val="center"/>
              <w:rPr>
                <w:color w:val="000000"/>
                <w:sz w:val="20"/>
                <w:szCs w:val="20"/>
              </w:rPr>
            </w:pPr>
            <w:r w:rsidRPr="00806486">
              <w:rPr>
                <w:color w:val="000000"/>
                <w:sz w:val="20"/>
                <w:szCs w:val="20"/>
              </w:rPr>
              <w:t>139SM</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29AFD" w14:textId="77777777" w:rsidR="00E67350" w:rsidRPr="00806486" w:rsidRDefault="00E67350" w:rsidP="00E67350">
            <w:pPr>
              <w:jc w:val="center"/>
              <w:rPr>
                <w:color w:val="000000"/>
                <w:sz w:val="20"/>
                <w:szCs w:val="20"/>
              </w:rPr>
            </w:pPr>
            <w:r w:rsidRPr="00806486">
              <w:rPr>
                <w:color w:val="000000"/>
                <w:sz w:val="20"/>
                <w:szCs w:val="20"/>
              </w:rPr>
              <w:t>INTRODUZIONE ALLA TEORIA DELLE RETI NEURALI</w:t>
            </w:r>
          </w:p>
        </w:tc>
      </w:tr>
      <w:tr w:rsidR="00D73189" w:rsidRPr="00806486" w14:paraId="5AADA104" w14:textId="77777777" w:rsidTr="009255F5">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8D3F" w14:textId="77777777" w:rsidR="00E67350" w:rsidRPr="00806486" w:rsidRDefault="00E67350" w:rsidP="00E67350">
            <w:pPr>
              <w:jc w:val="center"/>
              <w:rPr>
                <w:sz w:val="20"/>
                <w:szCs w:val="20"/>
              </w:rPr>
            </w:pPr>
            <w:r w:rsidRPr="00806486">
              <w:rPr>
                <w:sz w:val="20"/>
                <w:szCs w:val="20"/>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5496839" w14:textId="77777777" w:rsidR="00E67350" w:rsidRPr="00806486" w:rsidRDefault="00E67350" w:rsidP="00E67350">
            <w:pPr>
              <w:jc w:val="center"/>
              <w:rPr>
                <w:sz w:val="20"/>
                <w:szCs w:val="20"/>
              </w:rPr>
            </w:pPr>
            <w:r w:rsidRPr="00806486">
              <w:rPr>
                <w:sz w:val="20"/>
                <w:szCs w:val="20"/>
              </w:rPr>
              <w:t>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3057B5" w14:textId="77777777" w:rsidR="00E67350" w:rsidRPr="00806486" w:rsidRDefault="00E67350" w:rsidP="00E67350">
            <w:pPr>
              <w:jc w:val="center"/>
              <w:rPr>
                <w:sz w:val="20"/>
                <w:szCs w:val="20"/>
              </w:rPr>
            </w:pPr>
            <w:r w:rsidRPr="00806486">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A17E1E" w14:textId="77777777" w:rsidR="00E67350" w:rsidRPr="00806486" w:rsidRDefault="00E67350" w:rsidP="00E67350">
            <w:pPr>
              <w:jc w:val="center"/>
              <w:rPr>
                <w:sz w:val="20"/>
                <w:szCs w:val="20"/>
              </w:rPr>
            </w:pPr>
            <w:r w:rsidRPr="00806486">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4A5905" w14:textId="77777777" w:rsidR="00E67350" w:rsidRPr="00806486" w:rsidRDefault="00E67350" w:rsidP="00E67350">
            <w:pPr>
              <w:jc w:val="center"/>
              <w:rPr>
                <w:sz w:val="20"/>
                <w:szCs w:val="20"/>
              </w:rPr>
            </w:pPr>
            <w:r w:rsidRPr="00806486">
              <w:rPr>
                <w:sz w:val="20"/>
                <w:szCs w:val="20"/>
              </w:rPr>
              <w:t>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6419" w14:textId="77777777" w:rsidR="00E67350" w:rsidRPr="00806486" w:rsidRDefault="00E67350" w:rsidP="00E67350">
            <w:pPr>
              <w:jc w:val="center"/>
              <w:rPr>
                <w:color w:val="000000"/>
                <w:sz w:val="20"/>
                <w:szCs w:val="20"/>
              </w:rPr>
            </w:pPr>
            <w:r w:rsidRPr="00806486">
              <w:rPr>
                <w:color w:val="000000"/>
                <w:sz w:val="20"/>
                <w:szCs w:val="20"/>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7C8BBDCA" w14:textId="77777777" w:rsidR="00E67350" w:rsidRPr="00806486" w:rsidRDefault="00E67350" w:rsidP="00E67350">
            <w:pPr>
              <w:jc w:val="center"/>
              <w:rPr>
                <w:sz w:val="20"/>
                <w:szCs w:val="20"/>
              </w:rPr>
            </w:pPr>
            <w:r w:rsidRPr="00806486">
              <w:rPr>
                <w:sz w:val="20"/>
                <w:szCs w:val="20"/>
              </w:rPr>
              <w:t>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7FCDCC1" w14:textId="77777777" w:rsidR="00E67350" w:rsidRPr="00806486" w:rsidRDefault="00E67350" w:rsidP="00E67350">
            <w:pPr>
              <w:jc w:val="center"/>
              <w:rPr>
                <w:sz w:val="20"/>
                <w:szCs w:val="20"/>
              </w:rPr>
            </w:pPr>
            <w:r w:rsidRPr="00806486">
              <w:rPr>
                <w:sz w:val="20"/>
                <w:szCs w:val="20"/>
              </w:rPr>
              <w:t> </w:t>
            </w:r>
          </w:p>
        </w:tc>
      </w:tr>
      <w:tr w:rsidR="00D73189" w:rsidRPr="00806486" w14:paraId="76F67471"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070C8A" w14:textId="77777777" w:rsidR="00E67350" w:rsidRPr="00806486" w:rsidRDefault="00E67350" w:rsidP="00E67350">
            <w:pPr>
              <w:jc w:val="center"/>
              <w:rPr>
                <w:color w:val="000000"/>
                <w:sz w:val="20"/>
                <w:szCs w:val="20"/>
              </w:rPr>
            </w:pPr>
            <w:r w:rsidRPr="00806486">
              <w:rPr>
                <w:color w:val="000000"/>
                <w:sz w:val="20"/>
                <w:szCs w:val="20"/>
              </w:rPr>
              <w:t>042SM</w:t>
            </w:r>
          </w:p>
        </w:tc>
        <w:tc>
          <w:tcPr>
            <w:tcW w:w="2835" w:type="dxa"/>
            <w:tcBorders>
              <w:top w:val="nil"/>
              <w:left w:val="nil"/>
              <w:bottom w:val="single" w:sz="4" w:space="0" w:color="auto"/>
              <w:right w:val="single" w:sz="4" w:space="0" w:color="auto"/>
            </w:tcBorders>
            <w:shd w:val="clear" w:color="auto" w:fill="auto"/>
            <w:vAlign w:val="center"/>
            <w:hideMark/>
          </w:tcPr>
          <w:p w14:paraId="7378EE29" w14:textId="77777777" w:rsidR="00E67350" w:rsidRPr="00806486" w:rsidRDefault="00E67350" w:rsidP="00E67350">
            <w:pPr>
              <w:jc w:val="center"/>
              <w:rPr>
                <w:color w:val="000000"/>
                <w:sz w:val="20"/>
                <w:szCs w:val="20"/>
              </w:rPr>
            </w:pPr>
            <w:r w:rsidRPr="00806486">
              <w:rPr>
                <w:color w:val="000000"/>
                <w:sz w:val="20"/>
                <w:szCs w:val="20"/>
              </w:rPr>
              <w:t>CHIMICA GENERALE CON LABORATORIO</w:t>
            </w:r>
          </w:p>
        </w:tc>
        <w:tc>
          <w:tcPr>
            <w:tcW w:w="1059" w:type="dxa"/>
            <w:tcBorders>
              <w:top w:val="nil"/>
              <w:left w:val="nil"/>
              <w:bottom w:val="single" w:sz="4" w:space="0" w:color="auto"/>
              <w:right w:val="single" w:sz="4" w:space="0" w:color="auto"/>
            </w:tcBorders>
            <w:shd w:val="clear" w:color="auto" w:fill="auto"/>
            <w:noWrap/>
            <w:vAlign w:val="center"/>
            <w:hideMark/>
          </w:tcPr>
          <w:p w14:paraId="0155878B" w14:textId="77777777" w:rsidR="00E67350" w:rsidRPr="00806486" w:rsidRDefault="00E67350" w:rsidP="00E67350">
            <w:pPr>
              <w:jc w:val="center"/>
              <w:rPr>
                <w:color w:val="000000"/>
                <w:sz w:val="20"/>
                <w:szCs w:val="20"/>
              </w:rPr>
            </w:pPr>
            <w:r w:rsidRPr="00806486">
              <w:rPr>
                <w:color w:val="000000"/>
                <w:sz w:val="20"/>
                <w:szCs w:val="20"/>
              </w:rPr>
              <w:t>CHIM/03</w:t>
            </w:r>
          </w:p>
        </w:tc>
        <w:tc>
          <w:tcPr>
            <w:tcW w:w="567" w:type="dxa"/>
            <w:tcBorders>
              <w:top w:val="nil"/>
              <w:left w:val="nil"/>
              <w:bottom w:val="single" w:sz="4" w:space="0" w:color="auto"/>
              <w:right w:val="single" w:sz="4" w:space="0" w:color="auto"/>
            </w:tcBorders>
            <w:shd w:val="clear" w:color="auto" w:fill="auto"/>
            <w:noWrap/>
            <w:vAlign w:val="center"/>
            <w:hideMark/>
          </w:tcPr>
          <w:p w14:paraId="493DA1A8" w14:textId="77777777" w:rsidR="00E67350" w:rsidRPr="00806486" w:rsidRDefault="00E67350" w:rsidP="00E67350">
            <w:pPr>
              <w:jc w:val="center"/>
              <w:rPr>
                <w:color w:val="000000"/>
                <w:sz w:val="20"/>
                <w:szCs w:val="20"/>
              </w:rPr>
            </w:pPr>
            <w:r w:rsidRPr="00806486">
              <w:rPr>
                <w:color w:val="000000"/>
                <w:sz w:val="20"/>
                <w:szCs w:val="20"/>
              </w:rPr>
              <w:t>C</w:t>
            </w:r>
          </w:p>
        </w:tc>
        <w:tc>
          <w:tcPr>
            <w:tcW w:w="709" w:type="dxa"/>
            <w:tcBorders>
              <w:top w:val="nil"/>
              <w:left w:val="nil"/>
              <w:bottom w:val="single" w:sz="4" w:space="0" w:color="auto"/>
              <w:right w:val="single" w:sz="4" w:space="0" w:color="auto"/>
            </w:tcBorders>
            <w:shd w:val="clear" w:color="auto" w:fill="auto"/>
            <w:noWrap/>
            <w:vAlign w:val="center"/>
            <w:hideMark/>
          </w:tcPr>
          <w:p w14:paraId="3F5EE569" w14:textId="77777777" w:rsidR="00E67350" w:rsidRPr="00806486" w:rsidRDefault="00E67350" w:rsidP="00E67350">
            <w:pPr>
              <w:jc w:val="center"/>
              <w:rPr>
                <w:color w:val="000000"/>
                <w:sz w:val="20"/>
                <w:szCs w:val="20"/>
              </w:rPr>
            </w:pPr>
            <w:r w:rsidRPr="00806486">
              <w:rPr>
                <w:color w:val="000000"/>
                <w:sz w:val="20"/>
                <w:szCs w:val="20"/>
              </w:rPr>
              <w:t>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095A893" w14:textId="77777777" w:rsidR="00E67350" w:rsidRPr="00806486" w:rsidRDefault="00E67350" w:rsidP="00E67350">
            <w:pPr>
              <w:jc w:val="center"/>
              <w:rPr>
                <w:sz w:val="20"/>
                <w:szCs w:val="20"/>
                <w:lang w:val="en-US"/>
              </w:rPr>
            </w:pPr>
            <w:r w:rsidRPr="00806486">
              <w:rPr>
                <w:sz w:val="20"/>
                <w:szCs w:val="20"/>
                <w:lang w:val="en-US"/>
              </w:rPr>
              <w:t>Cond. con</w:t>
            </w:r>
            <w:r w:rsidRPr="00806486">
              <w:rPr>
                <w:b/>
                <w:bCs/>
                <w:sz w:val="20"/>
                <w:szCs w:val="20"/>
                <w:lang w:val="en-US"/>
              </w:rPr>
              <w:t xml:space="preserve"> LT </w:t>
            </w:r>
            <w:r w:rsidRPr="00806486">
              <w:rPr>
                <w:sz w:val="20"/>
                <w:szCs w:val="20"/>
                <w:lang w:val="en-US"/>
              </w:rPr>
              <w:t>STAN SM40</w:t>
            </w:r>
          </w:p>
        </w:tc>
        <w:tc>
          <w:tcPr>
            <w:tcW w:w="1067" w:type="dxa"/>
            <w:tcBorders>
              <w:top w:val="nil"/>
              <w:left w:val="nil"/>
              <w:bottom w:val="single" w:sz="4" w:space="0" w:color="auto"/>
              <w:right w:val="single" w:sz="4" w:space="0" w:color="auto"/>
            </w:tcBorders>
            <w:shd w:val="clear" w:color="auto" w:fill="auto"/>
            <w:noWrap/>
            <w:vAlign w:val="center"/>
            <w:hideMark/>
          </w:tcPr>
          <w:p w14:paraId="68710A35" w14:textId="77777777" w:rsidR="00E67350" w:rsidRPr="00806486" w:rsidRDefault="00E67350" w:rsidP="00E67350">
            <w:pPr>
              <w:jc w:val="center"/>
              <w:rPr>
                <w:color w:val="000000"/>
                <w:sz w:val="20"/>
                <w:szCs w:val="20"/>
              </w:rPr>
            </w:pPr>
            <w:r w:rsidRPr="00806486">
              <w:rPr>
                <w:color w:val="000000"/>
                <w:sz w:val="20"/>
                <w:szCs w:val="20"/>
              </w:rPr>
              <w:t>042SM</w:t>
            </w:r>
          </w:p>
        </w:tc>
        <w:tc>
          <w:tcPr>
            <w:tcW w:w="3544" w:type="dxa"/>
            <w:tcBorders>
              <w:top w:val="nil"/>
              <w:left w:val="nil"/>
              <w:bottom w:val="single" w:sz="4" w:space="0" w:color="auto"/>
              <w:right w:val="single" w:sz="4" w:space="0" w:color="auto"/>
            </w:tcBorders>
            <w:shd w:val="clear" w:color="auto" w:fill="auto"/>
            <w:vAlign w:val="center"/>
            <w:hideMark/>
          </w:tcPr>
          <w:p w14:paraId="53A1884B" w14:textId="77777777" w:rsidR="00E67350" w:rsidRPr="00806486" w:rsidRDefault="00E67350" w:rsidP="00E67350">
            <w:pPr>
              <w:jc w:val="center"/>
              <w:rPr>
                <w:color w:val="000000"/>
                <w:sz w:val="20"/>
                <w:szCs w:val="20"/>
              </w:rPr>
            </w:pPr>
            <w:r w:rsidRPr="00806486">
              <w:rPr>
                <w:color w:val="000000"/>
                <w:sz w:val="20"/>
                <w:szCs w:val="20"/>
              </w:rPr>
              <w:t>CHIMICA GENERALE CON LABORATORIO</w:t>
            </w:r>
          </w:p>
        </w:tc>
      </w:tr>
      <w:tr w:rsidR="00D73189" w:rsidRPr="00806486" w14:paraId="32FDD87B"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7DE1307" w14:textId="77777777" w:rsidR="00E67350" w:rsidRPr="00806486" w:rsidRDefault="00E67350" w:rsidP="00E67350">
            <w:pPr>
              <w:jc w:val="center"/>
              <w:rPr>
                <w:color w:val="000000"/>
                <w:sz w:val="20"/>
                <w:szCs w:val="20"/>
              </w:rPr>
            </w:pPr>
            <w:r w:rsidRPr="00806486">
              <w:rPr>
                <w:color w:val="000000"/>
                <w:sz w:val="20"/>
                <w:szCs w:val="20"/>
              </w:rPr>
              <w:t>002SV</w:t>
            </w:r>
          </w:p>
        </w:tc>
        <w:tc>
          <w:tcPr>
            <w:tcW w:w="2835" w:type="dxa"/>
            <w:tcBorders>
              <w:top w:val="nil"/>
              <w:left w:val="nil"/>
              <w:bottom w:val="single" w:sz="4" w:space="0" w:color="auto"/>
              <w:right w:val="single" w:sz="4" w:space="0" w:color="auto"/>
            </w:tcBorders>
            <w:shd w:val="clear" w:color="auto" w:fill="auto"/>
            <w:vAlign w:val="center"/>
            <w:hideMark/>
          </w:tcPr>
          <w:p w14:paraId="4D8CD6AC" w14:textId="77777777" w:rsidR="00E67350" w:rsidRPr="00806486" w:rsidRDefault="00E67350" w:rsidP="00E67350">
            <w:pPr>
              <w:jc w:val="center"/>
              <w:rPr>
                <w:color w:val="000000"/>
                <w:sz w:val="20"/>
                <w:szCs w:val="20"/>
              </w:rPr>
            </w:pPr>
            <w:r w:rsidRPr="00806486">
              <w:rPr>
                <w:color w:val="000000"/>
                <w:sz w:val="20"/>
                <w:szCs w:val="20"/>
              </w:rPr>
              <w:t>ZOOLOGIA GENERALE</w:t>
            </w:r>
          </w:p>
        </w:tc>
        <w:tc>
          <w:tcPr>
            <w:tcW w:w="1059" w:type="dxa"/>
            <w:tcBorders>
              <w:top w:val="nil"/>
              <w:left w:val="nil"/>
              <w:bottom w:val="single" w:sz="4" w:space="0" w:color="auto"/>
              <w:right w:val="single" w:sz="4" w:space="0" w:color="auto"/>
            </w:tcBorders>
            <w:shd w:val="clear" w:color="auto" w:fill="auto"/>
            <w:noWrap/>
            <w:vAlign w:val="center"/>
            <w:hideMark/>
          </w:tcPr>
          <w:p w14:paraId="2F146A3D" w14:textId="77777777" w:rsidR="00E67350" w:rsidRPr="00806486" w:rsidRDefault="00E67350" w:rsidP="00E67350">
            <w:pPr>
              <w:jc w:val="center"/>
              <w:rPr>
                <w:color w:val="000000"/>
                <w:sz w:val="20"/>
                <w:szCs w:val="20"/>
              </w:rPr>
            </w:pPr>
            <w:r w:rsidRPr="00806486">
              <w:rPr>
                <w:color w:val="000000"/>
                <w:sz w:val="20"/>
                <w:szCs w:val="20"/>
              </w:rPr>
              <w:t>BIO/05</w:t>
            </w:r>
          </w:p>
        </w:tc>
        <w:tc>
          <w:tcPr>
            <w:tcW w:w="567" w:type="dxa"/>
            <w:tcBorders>
              <w:top w:val="nil"/>
              <w:left w:val="nil"/>
              <w:bottom w:val="single" w:sz="4" w:space="0" w:color="auto"/>
              <w:right w:val="single" w:sz="4" w:space="0" w:color="auto"/>
            </w:tcBorders>
            <w:shd w:val="clear" w:color="auto" w:fill="auto"/>
            <w:noWrap/>
            <w:vAlign w:val="center"/>
            <w:hideMark/>
          </w:tcPr>
          <w:p w14:paraId="3D3C7343" w14:textId="77777777" w:rsidR="00E67350" w:rsidRPr="00806486" w:rsidRDefault="00E67350" w:rsidP="00E67350">
            <w:pPr>
              <w:jc w:val="center"/>
              <w:rPr>
                <w:color w:val="000000"/>
                <w:sz w:val="20"/>
                <w:szCs w:val="20"/>
              </w:rPr>
            </w:pPr>
            <w:r w:rsidRPr="00806486">
              <w:rPr>
                <w:color w:val="000000"/>
                <w:sz w:val="20"/>
                <w:szCs w:val="20"/>
              </w:rPr>
              <w:t>C</w:t>
            </w:r>
          </w:p>
        </w:tc>
        <w:tc>
          <w:tcPr>
            <w:tcW w:w="709" w:type="dxa"/>
            <w:tcBorders>
              <w:top w:val="nil"/>
              <w:left w:val="nil"/>
              <w:bottom w:val="single" w:sz="4" w:space="0" w:color="auto"/>
              <w:right w:val="single" w:sz="4" w:space="0" w:color="auto"/>
            </w:tcBorders>
            <w:shd w:val="clear" w:color="auto" w:fill="auto"/>
            <w:noWrap/>
            <w:vAlign w:val="center"/>
            <w:hideMark/>
          </w:tcPr>
          <w:p w14:paraId="5A12BB76" w14:textId="77777777" w:rsidR="00E67350" w:rsidRPr="00806486" w:rsidRDefault="00E67350" w:rsidP="00E67350">
            <w:pPr>
              <w:jc w:val="center"/>
              <w:rPr>
                <w:color w:val="000000"/>
                <w:sz w:val="20"/>
                <w:szCs w:val="20"/>
              </w:rPr>
            </w:pPr>
            <w:r w:rsidRPr="00806486">
              <w:rPr>
                <w:color w:val="000000"/>
                <w:sz w:val="20"/>
                <w:szCs w:val="20"/>
              </w:rPr>
              <w:t>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F69C9F9" w14:textId="77777777" w:rsidR="00E67350" w:rsidRPr="00806486" w:rsidRDefault="00E67350" w:rsidP="00E67350">
            <w:pPr>
              <w:jc w:val="center"/>
              <w:rPr>
                <w:sz w:val="20"/>
                <w:szCs w:val="20"/>
                <w:lang w:val="en-US"/>
              </w:rPr>
            </w:pPr>
            <w:r w:rsidRPr="00806486">
              <w:rPr>
                <w:sz w:val="20"/>
                <w:szCs w:val="20"/>
                <w:lang w:val="en-US"/>
              </w:rPr>
              <w:t>Cond. con</w:t>
            </w:r>
            <w:r w:rsidRPr="00806486">
              <w:rPr>
                <w:b/>
                <w:bCs/>
                <w:sz w:val="20"/>
                <w:szCs w:val="20"/>
                <w:lang w:val="en-US"/>
              </w:rPr>
              <w:t xml:space="preserve"> LT </w:t>
            </w:r>
            <w:r w:rsidRPr="00806486">
              <w:rPr>
                <w:sz w:val="20"/>
                <w:szCs w:val="20"/>
                <w:lang w:val="en-US"/>
              </w:rPr>
              <w:t>STAN SM40</w:t>
            </w:r>
          </w:p>
        </w:tc>
        <w:tc>
          <w:tcPr>
            <w:tcW w:w="1067" w:type="dxa"/>
            <w:tcBorders>
              <w:top w:val="nil"/>
              <w:left w:val="nil"/>
              <w:bottom w:val="single" w:sz="4" w:space="0" w:color="auto"/>
              <w:right w:val="single" w:sz="4" w:space="0" w:color="auto"/>
            </w:tcBorders>
            <w:shd w:val="clear" w:color="auto" w:fill="auto"/>
            <w:noWrap/>
            <w:vAlign w:val="center"/>
            <w:hideMark/>
          </w:tcPr>
          <w:p w14:paraId="687606E8" w14:textId="77777777" w:rsidR="00E67350" w:rsidRPr="00806486" w:rsidRDefault="00E67350" w:rsidP="00E67350">
            <w:pPr>
              <w:jc w:val="center"/>
              <w:rPr>
                <w:color w:val="000000"/>
                <w:sz w:val="20"/>
                <w:szCs w:val="20"/>
              </w:rPr>
            </w:pPr>
            <w:r w:rsidRPr="00806486">
              <w:rPr>
                <w:color w:val="000000"/>
                <w:sz w:val="20"/>
                <w:szCs w:val="20"/>
              </w:rPr>
              <w:t>002SV</w:t>
            </w:r>
          </w:p>
        </w:tc>
        <w:tc>
          <w:tcPr>
            <w:tcW w:w="3544" w:type="dxa"/>
            <w:tcBorders>
              <w:top w:val="nil"/>
              <w:left w:val="nil"/>
              <w:bottom w:val="single" w:sz="4" w:space="0" w:color="auto"/>
              <w:right w:val="single" w:sz="4" w:space="0" w:color="auto"/>
            </w:tcBorders>
            <w:shd w:val="clear" w:color="auto" w:fill="auto"/>
            <w:vAlign w:val="center"/>
            <w:hideMark/>
          </w:tcPr>
          <w:p w14:paraId="12F3EDFE" w14:textId="77777777" w:rsidR="00E67350" w:rsidRPr="00806486" w:rsidRDefault="00E67350" w:rsidP="00E67350">
            <w:pPr>
              <w:jc w:val="center"/>
              <w:rPr>
                <w:color w:val="000000"/>
                <w:sz w:val="20"/>
                <w:szCs w:val="20"/>
              </w:rPr>
            </w:pPr>
            <w:r w:rsidRPr="00806486">
              <w:rPr>
                <w:color w:val="000000"/>
                <w:sz w:val="20"/>
                <w:szCs w:val="20"/>
              </w:rPr>
              <w:t>ZOOLOGIA GENERALE</w:t>
            </w:r>
          </w:p>
        </w:tc>
      </w:tr>
      <w:tr w:rsidR="00D73189" w:rsidRPr="00806486" w14:paraId="27ECA005"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66AACB" w14:textId="77777777" w:rsidR="00E67350" w:rsidRPr="00806486" w:rsidRDefault="00E67350" w:rsidP="00E67350">
            <w:pPr>
              <w:jc w:val="center"/>
              <w:rPr>
                <w:color w:val="000000"/>
                <w:sz w:val="20"/>
                <w:szCs w:val="20"/>
              </w:rPr>
            </w:pPr>
            <w:r w:rsidRPr="00806486">
              <w:rPr>
                <w:color w:val="000000"/>
                <w:sz w:val="20"/>
                <w:szCs w:val="20"/>
              </w:rPr>
              <w:t>040SM</w:t>
            </w:r>
          </w:p>
        </w:tc>
        <w:tc>
          <w:tcPr>
            <w:tcW w:w="2835" w:type="dxa"/>
            <w:tcBorders>
              <w:top w:val="nil"/>
              <w:left w:val="nil"/>
              <w:bottom w:val="single" w:sz="4" w:space="0" w:color="auto"/>
              <w:right w:val="single" w:sz="4" w:space="0" w:color="auto"/>
            </w:tcBorders>
            <w:shd w:val="clear" w:color="auto" w:fill="auto"/>
            <w:vAlign w:val="center"/>
            <w:hideMark/>
          </w:tcPr>
          <w:p w14:paraId="30B30BDB" w14:textId="77777777" w:rsidR="00E67350" w:rsidRPr="00806486" w:rsidRDefault="00E67350" w:rsidP="00E67350">
            <w:pPr>
              <w:jc w:val="center"/>
              <w:rPr>
                <w:color w:val="000000"/>
                <w:sz w:val="20"/>
                <w:szCs w:val="20"/>
              </w:rPr>
            </w:pPr>
            <w:r w:rsidRPr="00806486">
              <w:rPr>
                <w:color w:val="000000"/>
                <w:sz w:val="20"/>
                <w:szCs w:val="20"/>
              </w:rPr>
              <w:t>BOTANICA GENERALE CON LABORATORIO</w:t>
            </w:r>
          </w:p>
        </w:tc>
        <w:tc>
          <w:tcPr>
            <w:tcW w:w="1059" w:type="dxa"/>
            <w:tcBorders>
              <w:top w:val="nil"/>
              <w:left w:val="nil"/>
              <w:bottom w:val="single" w:sz="4" w:space="0" w:color="auto"/>
              <w:right w:val="single" w:sz="4" w:space="0" w:color="auto"/>
            </w:tcBorders>
            <w:shd w:val="clear" w:color="auto" w:fill="auto"/>
            <w:noWrap/>
            <w:vAlign w:val="center"/>
            <w:hideMark/>
          </w:tcPr>
          <w:p w14:paraId="5FDAAFCA" w14:textId="77777777" w:rsidR="00E67350" w:rsidRPr="00806486" w:rsidRDefault="00E67350" w:rsidP="00E67350">
            <w:pPr>
              <w:jc w:val="center"/>
              <w:rPr>
                <w:color w:val="000000"/>
                <w:sz w:val="20"/>
                <w:szCs w:val="20"/>
              </w:rPr>
            </w:pPr>
            <w:r w:rsidRPr="00806486">
              <w:rPr>
                <w:color w:val="000000"/>
                <w:sz w:val="20"/>
                <w:szCs w:val="20"/>
              </w:rPr>
              <w:t>BIO/01</w:t>
            </w:r>
          </w:p>
        </w:tc>
        <w:tc>
          <w:tcPr>
            <w:tcW w:w="567" w:type="dxa"/>
            <w:tcBorders>
              <w:top w:val="nil"/>
              <w:left w:val="nil"/>
              <w:bottom w:val="single" w:sz="4" w:space="0" w:color="auto"/>
              <w:right w:val="single" w:sz="4" w:space="0" w:color="auto"/>
            </w:tcBorders>
            <w:shd w:val="clear" w:color="auto" w:fill="auto"/>
            <w:noWrap/>
            <w:vAlign w:val="center"/>
            <w:hideMark/>
          </w:tcPr>
          <w:p w14:paraId="6396D36A" w14:textId="40BF4D71" w:rsidR="00E67350" w:rsidRPr="00806486" w:rsidRDefault="00F724E8" w:rsidP="00E67350">
            <w:pPr>
              <w:jc w:val="center"/>
              <w:rPr>
                <w:color w:val="000000"/>
                <w:sz w:val="20"/>
                <w:szCs w:val="20"/>
              </w:rPr>
            </w:pPr>
            <w:r w:rsidRPr="00806486">
              <w:rPr>
                <w:color w:val="000000"/>
                <w:sz w:val="20"/>
                <w:szCs w:val="20"/>
              </w:rPr>
              <w:t>C</w:t>
            </w:r>
          </w:p>
        </w:tc>
        <w:tc>
          <w:tcPr>
            <w:tcW w:w="709" w:type="dxa"/>
            <w:tcBorders>
              <w:top w:val="nil"/>
              <w:left w:val="nil"/>
              <w:bottom w:val="single" w:sz="4" w:space="0" w:color="auto"/>
              <w:right w:val="single" w:sz="4" w:space="0" w:color="auto"/>
            </w:tcBorders>
            <w:shd w:val="clear" w:color="auto" w:fill="auto"/>
            <w:noWrap/>
            <w:vAlign w:val="center"/>
            <w:hideMark/>
          </w:tcPr>
          <w:p w14:paraId="321ACE31" w14:textId="77777777" w:rsidR="00E67350" w:rsidRPr="00806486" w:rsidRDefault="00E67350" w:rsidP="00E67350">
            <w:pPr>
              <w:jc w:val="center"/>
              <w:rPr>
                <w:color w:val="000000"/>
                <w:sz w:val="20"/>
                <w:szCs w:val="20"/>
              </w:rPr>
            </w:pPr>
            <w:r w:rsidRPr="00806486">
              <w:rPr>
                <w:color w:val="000000"/>
                <w:sz w:val="20"/>
                <w:szCs w:val="20"/>
              </w:rPr>
              <w:t>9</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4056EB3" w14:textId="77777777" w:rsidR="00E67350" w:rsidRPr="00806486" w:rsidRDefault="00E67350" w:rsidP="00E67350">
            <w:pPr>
              <w:jc w:val="center"/>
              <w:rPr>
                <w:sz w:val="20"/>
                <w:szCs w:val="20"/>
                <w:lang w:val="en-US"/>
              </w:rPr>
            </w:pPr>
            <w:r w:rsidRPr="00806486">
              <w:rPr>
                <w:sz w:val="20"/>
                <w:szCs w:val="20"/>
                <w:lang w:val="en-US"/>
              </w:rPr>
              <w:t>Cond. con</w:t>
            </w:r>
            <w:r w:rsidRPr="00806486">
              <w:rPr>
                <w:b/>
                <w:bCs/>
                <w:sz w:val="20"/>
                <w:szCs w:val="20"/>
                <w:lang w:val="en-US"/>
              </w:rPr>
              <w:t xml:space="preserve"> LT </w:t>
            </w:r>
            <w:r w:rsidRPr="00806486">
              <w:rPr>
                <w:sz w:val="20"/>
                <w:szCs w:val="20"/>
                <w:lang w:val="en-US"/>
              </w:rPr>
              <w:t>STAN SM40</w:t>
            </w:r>
          </w:p>
        </w:tc>
        <w:tc>
          <w:tcPr>
            <w:tcW w:w="1067" w:type="dxa"/>
            <w:tcBorders>
              <w:top w:val="nil"/>
              <w:left w:val="nil"/>
              <w:bottom w:val="single" w:sz="4" w:space="0" w:color="auto"/>
              <w:right w:val="single" w:sz="4" w:space="0" w:color="auto"/>
            </w:tcBorders>
            <w:shd w:val="clear" w:color="auto" w:fill="auto"/>
            <w:noWrap/>
            <w:vAlign w:val="center"/>
            <w:hideMark/>
          </w:tcPr>
          <w:p w14:paraId="1F749754" w14:textId="77777777" w:rsidR="00E67350" w:rsidRPr="00806486" w:rsidRDefault="00E67350" w:rsidP="00E67350">
            <w:pPr>
              <w:jc w:val="center"/>
              <w:rPr>
                <w:color w:val="000000"/>
                <w:sz w:val="20"/>
                <w:szCs w:val="20"/>
              </w:rPr>
            </w:pPr>
            <w:r w:rsidRPr="00806486">
              <w:rPr>
                <w:color w:val="000000"/>
                <w:sz w:val="20"/>
                <w:szCs w:val="20"/>
              </w:rPr>
              <w:t>040SM</w:t>
            </w:r>
          </w:p>
        </w:tc>
        <w:tc>
          <w:tcPr>
            <w:tcW w:w="3544" w:type="dxa"/>
            <w:tcBorders>
              <w:top w:val="nil"/>
              <w:left w:val="nil"/>
              <w:bottom w:val="single" w:sz="4" w:space="0" w:color="auto"/>
              <w:right w:val="single" w:sz="4" w:space="0" w:color="auto"/>
            </w:tcBorders>
            <w:shd w:val="clear" w:color="auto" w:fill="auto"/>
            <w:vAlign w:val="center"/>
            <w:hideMark/>
          </w:tcPr>
          <w:p w14:paraId="56DE443C" w14:textId="77777777" w:rsidR="00E67350" w:rsidRPr="00806486" w:rsidRDefault="00E67350" w:rsidP="00E67350">
            <w:pPr>
              <w:jc w:val="center"/>
              <w:rPr>
                <w:color w:val="000000"/>
                <w:sz w:val="20"/>
                <w:szCs w:val="20"/>
              </w:rPr>
            </w:pPr>
            <w:r w:rsidRPr="00806486">
              <w:rPr>
                <w:color w:val="000000"/>
                <w:sz w:val="20"/>
                <w:szCs w:val="20"/>
              </w:rPr>
              <w:t>BOTANICA GENERALE CON LABORATORIO</w:t>
            </w:r>
          </w:p>
        </w:tc>
      </w:tr>
      <w:tr w:rsidR="00D73189" w:rsidRPr="00806486" w14:paraId="68ACAB4F" w14:textId="77777777" w:rsidTr="00F724E8">
        <w:trPr>
          <w:trHeight w:val="22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AA85AF" w14:textId="77777777" w:rsidR="00E67350" w:rsidRPr="00806486" w:rsidRDefault="00E67350" w:rsidP="00E67350">
            <w:pPr>
              <w:jc w:val="center"/>
              <w:rPr>
                <w:sz w:val="20"/>
                <w:szCs w:val="20"/>
              </w:rPr>
            </w:pPr>
            <w:r w:rsidRPr="00806486">
              <w:rPr>
                <w:sz w:val="20"/>
                <w:szCs w:val="20"/>
              </w:rPr>
              <w:t>029SM</w:t>
            </w:r>
          </w:p>
        </w:tc>
        <w:tc>
          <w:tcPr>
            <w:tcW w:w="2835" w:type="dxa"/>
            <w:tcBorders>
              <w:top w:val="nil"/>
              <w:left w:val="nil"/>
              <w:bottom w:val="single" w:sz="4" w:space="0" w:color="auto"/>
              <w:right w:val="single" w:sz="4" w:space="0" w:color="auto"/>
            </w:tcBorders>
            <w:shd w:val="clear" w:color="auto" w:fill="auto"/>
            <w:vAlign w:val="center"/>
            <w:hideMark/>
          </w:tcPr>
          <w:p w14:paraId="3FD73043" w14:textId="77777777" w:rsidR="00E67350" w:rsidRPr="00806486" w:rsidRDefault="00E67350" w:rsidP="00E67350">
            <w:pPr>
              <w:jc w:val="center"/>
              <w:rPr>
                <w:color w:val="000000"/>
                <w:sz w:val="20"/>
                <w:szCs w:val="20"/>
              </w:rPr>
            </w:pPr>
            <w:r w:rsidRPr="00806486">
              <w:rPr>
                <w:color w:val="000000"/>
                <w:sz w:val="20"/>
                <w:szCs w:val="20"/>
              </w:rPr>
              <w:t>GEOLOGIA I</w:t>
            </w:r>
          </w:p>
        </w:tc>
        <w:tc>
          <w:tcPr>
            <w:tcW w:w="1059" w:type="dxa"/>
            <w:tcBorders>
              <w:top w:val="nil"/>
              <w:left w:val="nil"/>
              <w:bottom w:val="single" w:sz="4" w:space="0" w:color="auto"/>
              <w:right w:val="single" w:sz="4" w:space="0" w:color="auto"/>
            </w:tcBorders>
            <w:shd w:val="clear" w:color="auto" w:fill="auto"/>
            <w:vAlign w:val="center"/>
            <w:hideMark/>
          </w:tcPr>
          <w:p w14:paraId="3D636231" w14:textId="77777777" w:rsidR="00E67350" w:rsidRPr="00806486" w:rsidRDefault="00E67350" w:rsidP="00E67350">
            <w:pPr>
              <w:jc w:val="center"/>
              <w:rPr>
                <w:color w:val="000000"/>
                <w:sz w:val="20"/>
                <w:szCs w:val="20"/>
              </w:rPr>
            </w:pPr>
            <w:r w:rsidRPr="00806486">
              <w:rPr>
                <w:color w:val="000000"/>
                <w:sz w:val="20"/>
                <w:szCs w:val="20"/>
              </w:rPr>
              <w:t>GEO/02</w:t>
            </w:r>
          </w:p>
        </w:tc>
        <w:tc>
          <w:tcPr>
            <w:tcW w:w="567" w:type="dxa"/>
            <w:tcBorders>
              <w:top w:val="nil"/>
              <w:left w:val="nil"/>
              <w:bottom w:val="single" w:sz="4" w:space="0" w:color="auto"/>
              <w:right w:val="single" w:sz="4" w:space="0" w:color="auto"/>
            </w:tcBorders>
            <w:shd w:val="clear" w:color="auto" w:fill="auto"/>
            <w:vAlign w:val="center"/>
            <w:hideMark/>
          </w:tcPr>
          <w:p w14:paraId="28BAC233" w14:textId="77777777" w:rsidR="00E67350" w:rsidRPr="00806486" w:rsidRDefault="00E67350" w:rsidP="00E67350">
            <w:pPr>
              <w:jc w:val="center"/>
              <w:rPr>
                <w:color w:val="000000"/>
                <w:sz w:val="20"/>
                <w:szCs w:val="20"/>
              </w:rPr>
            </w:pPr>
            <w:r w:rsidRPr="00806486">
              <w:rPr>
                <w:color w:val="000000"/>
                <w:sz w:val="20"/>
                <w:szCs w:val="20"/>
              </w:rPr>
              <w:t>C</w:t>
            </w:r>
          </w:p>
        </w:tc>
        <w:tc>
          <w:tcPr>
            <w:tcW w:w="709" w:type="dxa"/>
            <w:tcBorders>
              <w:top w:val="nil"/>
              <w:left w:val="nil"/>
              <w:bottom w:val="single" w:sz="4" w:space="0" w:color="auto"/>
              <w:right w:val="single" w:sz="4" w:space="0" w:color="auto"/>
            </w:tcBorders>
            <w:shd w:val="clear" w:color="auto" w:fill="auto"/>
            <w:vAlign w:val="center"/>
            <w:hideMark/>
          </w:tcPr>
          <w:p w14:paraId="158A666B" w14:textId="77777777" w:rsidR="00E67350" w:rsidRPr="00806486" w:rsidRDefault="00E67350" w:rsidP="00E67350">
            <w:pPr>
              <w:jc w:val="center"/>
              <w:rPr>
                <w:color w:val="000000"/>
                <w:sz w:val="20"/>
                <w:szCs w:val="20"/>
              </w:rPr>
            </w:pPr>
            <w:r w:rsidRPr="00806486">
              <w:rPr>
                <w:color w:val="000000"/>
                <w:sz w:val="20"/>
                <w:szCs w:val="20"/>
              </w:rPr>
              <w:t>6</w:t>
            </w:r>
          </w:p>
        </w:tc>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C198B18" w14:textId="77777777" w:rsidR="00E67350" w:rsidRPr="00806486" w:rsidRDefault="00E67350" w:rsidP="00E67350">
            <w:pPr>
              <w:jc w:val="center"/>
              <w:rPr>
                <w:sz w:val="20"/>
                <w:szCs w:val="20"/>
              </w:rPr>
            </w:pPr>
            <w:proofErr w:type="spellStart"/>
            <w:r w:rsidRPr="00806486">
              <w:rPr>
                <w:sz w:val="20"/>
                <w:szCs w:val="20"/>
              </w:rPr>
              <w:t>Cond</w:t>
            </w:r>
            <w:proofErr w:type="spellEnd"/>
            <w:r w:rsidRPr="00806486">
              <w:rPr>
                <w:sz w:val="20"/>
                <w:szCs w:val="20"/>
              </w:rPr>
              <w:t xml:space="preserve">. con </w:t>
            </w:r>
            <w:r w:rsidRPr="00806486">
              <w:rPr>
                <w:b/>
                <w:sz w:val="20"/>
                <w:szCs w:val="20"/>
              </w:rPr>
              <w:t>LT</w:t>
            </w:r>
            <w:r w:rsidRPr="00806486">
              <w:rPr>
                <w:sz w:val="20"/>
                <w:szCs w:val="20"/>
              </w:rPr>
              <w:t xml:space="preserve"> Geologia SM60</w:t>
            </w:r>
          </w:p>
        </w:tc>
        <w:tc>
          <w:tcPr>
            <w:tcW w:w="1067" w:type="dxa"/>
            <w:tcBorders>
              <w:top w:val="nil"/>
              <w:left w:val="nil"/>
              <w:bottom w:val="single" w:sz="4" w:space="0" w:color="auto"/>
              <w:right w:val="single" w:sz="4" w:space="0" w:color="auto"/>
            </w:tcBorders>
            <w:shd w:val="clear" w:color="auto" w:fill="auto"/>
            <w:vAlign w:val="center"/>
            <w:hideMark/>
          </w:tcPr>
          <w:p w14:paraId="2AF9FDB3" w14:textId="77777777" w:rsidR="00E67350" w:rsidRPr="00806486" w:rsidRDefault="00E67350" w:rsidP="00E67350">
            <w:pPr>
              <w:jc w:val="center"/>
              <w:rPr>
                <w:sz w:val="20"/>
                <w:szCs w:val="20"/>
              </w:rPr>
            </w:pPr>
            <w:r w:rsidRPr="00806486">
              <w:rPr>
                <w:sz w:val="20"/>
                <w:szCs w:val="20"/>
              </w:rPr>
              <w:t>029SM</w:t>
            </w:r>
          </w:p>
        </w:tc>
        <w:tc>
          <w:tcPr>
            <w:tcW w:w="3544" w:type="dxa"/>
            <w:tcBorders>
              <w:top w:val="nil"/>
              <w:left w:val="nil"/>
              <w:bottom w:val="single" w:sz="4" w:space="0" w:color="auto"/>
              <w:right w:val="single" w:sz="4" w:space="0" w:color="auto"/>
            </w:tcBorders>
            <w:shd w:val="clear" w:color="auto" w:fill="auto"/>
            <w:vAlign w:val="center"/>
            <w:hideMark/>
          </w:tcPr>
          <w:p w14:paraId="538677BF" w14:textId="77777777" w:rsidR="00E67350" w:rsidRPr="00806486" w:rsidRDefault="00E67350" w:rsidP="00E67350">
            <w:pPr>
              <w:jc w:val="center"/>
              <w:rPr>
                <w:color w:val="000000"/>
                <w:sz w:val="20"/>
                <w:szCs w:val="20"/>
              </w:rPr>
            </w:pPr>
            <w:r w:rsidRPr="00806486">
              <w:rPr>
                <w:color w:val="000000"/>
                <w:sz w:val="20"/>
                <w:szCs w:val="20"/>
              </w:rPr>
              <w:t>GEOLOGIA I</w:t>
            </w:r>
          </w:p>
        </w:tc>
      </w:tr>
    </w:tbl>
    <w:p w14:paraId="0DA7BC48" w14:textId="77777777" w:rsidR="00100AD9" w:rsidRPr="00806486" w:rsidRDefault="00100AD9" w:rsidP="00100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rPr>
      </w:pPr>
    </w:p>
    <w:p w14:paraId="75739CB6" w14:textId="77777777" w:rsidR="00100AD9" w:rsidRPr="00806486" w:rsidRDefault="00100AD9" w:rsidP="00100AD9">
      <w:pPr>
        <w:widowControl w:val="0"/>
        <w:tabs>
          <w:tab w:val="left" w:pos="0"/>
          <w:tab w:val="right" w:pos="86"/>
        </w:tabs>
        <w:autoSpaceDE w:val="0"/>
        <w:autoSpaceDN w:val="0"/>
        <w:adjustRightInd w:val="0"/>
        <w:ind w:right="1"/>
        <w:jc w:val="both"/>
        <w:rPr>
          <w:b/>
          <w:bCs/>
          <w:sz w:val="32"/>
          <w:szCs w:val="32"/>
          <w:u w:color="0000FF"/>
        </w:rPr>
      </w:pPr>
    </w:p>
    <w:p w14:paraId="1382AC38" w14:textId="1F666F0F" w:rsidR="007F743B" w:rsidRPr="0000500D" w:rsidRDefault="00890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486">
        <w:t>Gli obiettivi formativi degli insegnamenti sopra elencati si trovano nel Regolament</w:t>
      </w:r>
      <w:r w:rsidR="0000500D" w:rsidRPr="00806486">
        <w:t xml:space="preserve">o didattico </w:t>
      </w:r>
      <w:r w:rsidR="0000500D" w:rsidRPr="0063585B">
        <w:t>20</w:t>
      </w:r>
      <w:r w:rsidR="00243EC9" w:rsidRPr="0063585B">
        <w:t>21</w:t>
      </w:r>
      <w:r w:rsidR="0000500D" w:rsidRPr="0063585B">
        <w:t>/2</w:t>
      </w:r>
      <w:r w:rsidR="00243EC9" w:rsidRPr="0063585B">
        <w:t>2</w:t>
      </w:r>
      <w:bookmarkStart w:id="1" w:name="_GoBack"/>
      <w:bookmarkEnd w:id="1"/>
      <w:r w:rsidRPr="00806486">
        <w:t>.</w:t>
      </w:r>
    </w:p>
    <w:p w14:paraId="3F08F3E0" w14:textId="77777777" w:rsidR="0000500D" w:rsidRPr="0000500D" w:rsidRDefault="00005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4655AD3D" w14:textId="71ACBA01" w:rsidR="0000500D" w:rsidRPr="0000500D" w:rsidRDefault="0000500D" w:rsidP="00005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0500D">
        <w:t xml:space="preserve">Gli insegnamenti seguenti, attivati dal Corso di laurea </w:t>
      </w:r>
      <w:r w:rsidR="00542A9E">
        <w:t xml:space="preserve">in Filosofia e in </w:t>
      </w:r>
      <w:r w:rsidRPr="0000500D">
        <w:t xml:space="preserve">STAN (Scienze e Tecnologie per l’Ambiente e la Natura), sono proposti a tutti gli studenti dell’Università di Trieste ai fini del conseguimento dei 24 CFU di materie </w:t>
      </w:r>
      <w:proofErr w:type="spellStart"/>
      <w:r w:rsidRPr="0000500D">
        <w:t>antropo</w:t>
      </w:r>
      <w:proofErr w:type="spellEnd"/>
      <w:r w:rsidRPr="0000500D">
        <w:t xml:space="preserve">-psico-pedagogiche utili ai fini </w:t>
      </w:r>
      <w:r>
        <w:t>della</w:t>
      </w:r>
      <w:r w:rsidRPr="0000500D">
        <w:t xml:space="preserve"> formazione degli insegnanti delle scuole secondarie. Possono essere inseriti nei piani di studio in tipologia D, oppure in soprannumero.</w:t>
      </w:r>
    </w:p>
    <w:p w14:paraId="5FE3CA8F" w14:textId="77777777" w:rsidR="0000500D" w:rsidRPr="0000500D" w:rsidRDefault="0000500D" w:rsidP="00005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269"/>
        <w:gridCol w:w="1418"/>
        <w:gridCol w:w="709"/>
      </w:tblGrid>
      <w:tr w:rsidR="0000500D" w:rsidRPr="0000500D" w14:paraId="24DE9D8A" w14:textId="77777777" w:rsidTr="001F641B">
        <w:trPr>
          <w:trHeight w:val="284"/>
        </w:trPr>
        <w:tc>
          <w:tcPr>
            <w:tcW w:w="968" w:type="dxa"/>
            <w:shd w:val="clear" w:color="auto" w:fill="auto"/>
          </w:tcPr>
          <w:p w14:paraId="40DEC224" w14:textId="77777777" w:rsidR="0000500D" w:rsidRPr="00F724E8"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F724E8">
              <w:t>Codice</w:t>
            </w:r>
          </w:p>
        </w:tc>
        <w:tc>
          <w:tcPr>
            <w:tcW w:w="5269" w:type="dxa"/>
            <w:shd w:val="clear" w:color="auto" w:fill="auto"/>
          </w:tcPr>
          <w:p w14:paraId="3CCAB206" w14:textId="77777777" w:rsidR="0000500D" w:rsidRPr="00F724E8"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F724E8">
              <w:t>Insegnamento</w:t>
            </w:r>
          </w:p>
        </w:tc>
        <w:tc>
          <w:tcPr>
            <w:tcW w:w="1418" w:type="dxa"/>
            <w:shd w:val="clear" w:color="auto" w:fill="auto"/>
          </w:tcPr>
          <w:p w14:paraId="471C6CF1" w14:textId="77777777" w:rsidR="0000500D" w:rsidRPr="00F724E8"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F724E8">
              <w:t>SSD</w:t>
            </w:r>
          </w:p>
        </w:tc>
        <w:tc>
          <w:tcPr>
            <w:tcW w:w="709" w:type="dxa"/>
            <w:shd w:val="clear" w:color="auto" w:fill="auto"/>
          </w:tcPr>
          <w:p w14:paraId="288C2E72" w14:textId="77777777" w:rsidR="0000500D" w:rsidRPr="00F724E8"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F724E8">
              <w:t>CFU</w:t>
            </w:r>
          </w:p>
        </w:tc>
      </w:tr>
      <w:tr w:rsidR="0000500D" w:rsidRPr="0000500D" w14:paraId="32DFC2D1" w14:textId="77777777" w:rsidTr="001F641B">
        <w:trPr>
          <w:trHeight w:val="284"/>
        </w:trPr>
        <w:tc>
          <w:tcPr>
            <w:tcW w:w="968" w:type="dxa"/>
            <w:shd w:val="clear" w:color="auto" w:fill="auto"/>
          </w:tcPr>
          <w:p w14:paraId="0B4E6D9C" w14:textId="104286E0" w:rsidR="0000500D" w:rsidRPr="00806486" w:rsidRDefault="00542A9E"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167LM</w:t>
            </w:r>
          </w:p>
        </w:tc>
        <w:tc>
          <w:tcPr>
            <w:tcW w:w="5269" w:type="dxa"/>
            <w:shd w:val="clear" w:color="auto" w:fill="auto"/>
          </w:tcPr>
          <w:p w14:paraId="5ACFAF2B" w14:textId="438D8E71" w:rsidR="0000500D" w:rsidRPr="00806486"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486">
              <w:t xml:space="preserve">Antropologia </w:t>
            </w:r>
            <w:r w:rsidR="00F724E8" w:rsidRPr="00806486">
              <w:t>per l’insegnamento</w:t>
            </w:r>
          </w:p>
        </w:tc>
        <w:tc>
          <w:tcPr>
            <w:tcW w:w="1418" w:type="dxa"/>
            <w:shd w:val="clear" w:color="auto" w:fill="auto"/>
          </w:tcPr>
          <w:p w14:paraId="6C7FF8FB" w14:textId="77777777" w:rsidR="0000500D" w:rsidRPr="009E61AC"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E61AC">
              <w:t>M-DEA/01</w:t>
            </w:r>
          </w:p>
        </w:tc>
        <w:tc>
          <w:tcPr>
            <w:tcW w:w="709" w:type="dxa"/>
            <w:shd w:val="clear" w:color="auto" w:fill="auto"/>
          </w:tcPr>
          <w:p w14:paraId="047FB8C3" w14:textId="77777777" w:rsidR="0000500D" w:rsidRPr="009E61AC"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E61AC">
              <w:t>6</w:t>
            </w:r>
          </w:p>
        </w:tc>
      </w:tr>
      <w:tr w:rsidR="0000500D" w:rsidRPr="0000500D" w14:paraId="22C0F5F1" w14:textId="77777777" w:rsidTr="001F641B">
        <w:trPr>
          <w:trHeight w:val="284"/>
        </w:trPr>
        <w:tc>
          <w:tcPr>
            <w:tcW w:w="968" w:type="dxa"/>
            <w:shd w:val="clear" w:color="auto" w:fill="auto"/>
          </w:tcPr>
          <w:p w14:paraId="4D41ABAF" w14:textId="3409A932" w:rsidR="0000500D" w:rsidRPr="00806486" w:rsidRDefault="00542A9E"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157LM</w:t>
            </w:r>
          </w:p>
        </w:tc>
        <w:tc>
          <w:tcPr>
            <w:tcW w:w="5269" w:type="dxa"/>
            <w:shd w:val="clear" w:color="auto" w:fill="auto"/>
          </w:tcPr>
          <w:p w14:paraId="6B6437A8" w14:textId="28056CBA" w:rsidR="0000500D" w:rsidRPr="00806486"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486">
              <w:t xml:space="preserve">Pedagogia </w:t>
            </w:r>
            <w:r w:rsidR="00F724E8" w:rsidRPr="00806486">
              <w:t>per l’insegnamento</w:t>
            </w:r>
          </w:p>
        </w:tc>
        <w:tc>
          <w:tcPr>
            <w:tcW w:w="1418" w:type="dxa"/>
            <w:shd w:val="clear" w:color="auto" w:fill="auto"/>
          </w:tcPr>
          <w:p w14:paraId="7EB81520" w14:textId="77777777" w:rsidR="0000500D" w:rsidRPr="009E61AC"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E61AC">
              <w:t>M-PED/01</w:t>
            </w:r>
          </w:p>
        </w:tc>
        <w:tc>
          <w:tcPr>
            <w:tcW w:w="709" w:type="dxa"/>
            <w:shd w:val="clear" w:color="auto" w:fill="auto"/>
          </w:tcPr>
          <w:p w14:paraId="770F5872" w14:textId="77777777" w:rsidR="0000500D" w:rsidRPr="009E61AC"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E61AC">
              <w:t>6</w:t>
            </w:r>
          </w:p>
        </w:tc>
      </w:tr>
      <w:tr w:rsidR="0000500D" w:rsidRPr="0000500D" w14:paraId="57DFD936" w14:textId="77777777" w:rsidTr="001F641B">
        <w:trPr>
          <w:trHeight w:val="284"/>
        </w:trPr>
        <w:tc>
          <w:tcPr>
            <w:tcW w:w="968" w:type="dxa"/>
            <w:shd w:val="clear" w:color="auto" w:fill="auto"/>
          </w:tcPr>
          <w:p w14:paraId="5FA7E103" w14:textId="51F52F92" w:rsidR="0000500D" w:rsidRPr="00806486"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486">
              <w:t>0</w:t>
            </w:r>
            <w:r w:rsidR="00F724E8" w:rsidRPr="00806486">
              <w:t>22</w:t>
            </w:r>
            <w:r w:rsidRPr="00806486">
              <w:t>SV</w:t>
            </w:r>
          </w:p>
        </w:tc>
        <w:tc>
          <w:tcPr>
            <w:tcW w:w="5269" w:type="dxa"/>
            <w:shd w:val="clear" w:color="auto" w:fill="auto"/>
          </w:tcPr>
          <w:p w14:paraId="46700E59" w14:textId="48DBD121" w:rsidR="0000500D" w:rsidRPr="00806486"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06486">
              <w:t xml:space="preserve">Psicologia per </w:t>
            </w:r>
            <w:r w:rsidR="00F724E8" w:rsidRPr="00806486">
              <w:t>l’insegnamento</w:t>
            </w:r>
          </w:p>
        </w:tc>
        <w:tc>
          <w:tcPr>
            <w:tcW w:w="1418" w:type="dxa"/>
            <w:shd w:val="clear" w:color="auto" w:fill="auto"/>
          </w:tcPr>
          <w:p w14:paraId="53E35980" w14:textId="77777777" w:rsidR="0000500D" w:rsidRPr="009E61AC"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E61AC">
              <w:t>M-PSI/01</w:t>
            </w:r>
          </w:p>
        </w:tc>
        <w:tc>
          <w:tcPr>
            <w:tcW w:w="709" w:type="dxa"/>
            <w:shd w:val="clear" w:color="auto" w:fill="auto"/>
          </w:tcPr>
          <w:p w14:paraId="53ED764A" w14:textId="77777777" w:rsidR="0000500D" w:rsidRPr="009E61AC"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9E61AC">
              <w:t>6</w:t>
            </w:r>
          </w:p>
        </w:tc>
      </w:tr>
      <w:tr w:rsidR="0000500D" w:rsidRPr="0000500D" w14:paraId="2608C92E" w14:textId="77777777" w:rsidTr="001F641B">
        <w:trPr>
          <w:trHeight w:val="284"/>
        </w:trPr>
        <w:tc>
          <w:tcPr>
            <w:tcW w:w="968" w:type="dxa"/>
            <w:shd w:val="clear" w:color="auto" w:fill="auto"/>
          </w:tcPr>
          <w:p w14:paraId="419CCEC6" w14:textId="77777777" w:rsidR="0000500D" w:rsidRPr="00F724E8"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F724E8">
              <w:t>016SV</w:t>
            </w:r>
          </w:p>
        </w:tc>
        <w:tc>
          <w:tcPr>
            <w:tcW w:w="5269" w:type="dxa"/>
            <w:shd w:val="clear" w:color="auto" w:fill="auto"/>
          </w:tcPr>
          <w:p w14:paraId="37B559D2" w14:textId="77777777" w:rsidR="0000500D" w:rsidRPr="00F724E8"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F724E8">
              <w:t>Didattica delle scienze</w:t>
            </w:r>
          </w:p>
        </w:tc>
        <w:tc>
          <w:tcPr>
            <w:tcW w:w="1418" w:type="dxa"/>
            <w:shd w:val="clear" w:color="auto" w:fill="auto"/>
          </w:tcPr>
          <w:p w14:paraId="4343A99A" w14:textId="77777777" w:rsidR="0000500D" w:rsidRPr="00F724E8"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F724E8">
              <w:t>M-PED/03</w:t>
            </w:r>
          </w:p>
        </w:tc>
        <w:tc>
          <w:tcPr>
            <w:tcW w:w="709" w:type="dxa"/>
            <w:shd w:val="clear" w:color="auto" w:fill="auto"/>
          </w:tcPr>
          <w:p w14:paraId="15CE4A65" w14:textId="77777777" w:rsidR="0000500D" w:rsidRPr="00F724E8" w:rsidRDefault="0000500D" w:rsidP="001F64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F724E8">
              <w:t>6</w:t>
            </w:r>
          </w:p>
        </w:tc>
      </w:tr>
    </w:tbl>
    <w:p w14:paraId="3A1A9DF0" w14:textId="77777777" w:rsidR="0000500D" w:rsidRPr="0000500D" w:rsidRDefault="0000500D" w:rsidP="00005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5580B968" w14:textId="77777777" w:rsidR="0000500D" w:rsidRPr="0000500D" w:rsidRDefault="00005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sectPr w:rsidR="0000500D" w:rsidRPr="0000500D" w:rsidSect="00D73189">
      <w:pgSz w:w="16820" w:h="11900" w:orient="landscape"/>
      <w:pgMar w:top="1134" w:right="113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Times New Roman" w:hAnsi="Times New Roman" w:cs="Times New Roman"/>
      </w:rPr>
    </w:lvl>
    <w:lvl w:ilvl="4">
      <w:start w:val="1"/>
      <w:numFmt w:val="bullet"/>
      <w:lvlText w:val=""/>
      <w:lvlJc w:val="left"/>
      <w:pPr>
        <w:ind w:left="3600" w:hanging="360"/>
      </w:pPr>
      <w:rPr>
        <w:rFonts w:ascii="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Times New Roman" w:hAnsi="Times New Roman" w:cs="Times New Roman"/>
      </w:rPr>
    </w:lvl>
    <w:lvl w:ilvl="7">
      <w:start w:val="1"/>
      <w:numFmt w:val="bullet"/>
      <w:lvlText w:val=""/>
      <w:lvlJc w:val="left"/>
      <w:pPr>
        <w:ind w:left="5760" w:hanging="360"/>
      </w:pPr>
      <w:rPr>
        <w:rFonts w:ascii="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
    <w:nsid w:val="17FD0009"/>
    <w:multiLevelType w:val="hybridMultilevel"/>
    <w:tmpl w:val="F08E38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88C742E"/>
    <w:multiLevelType w:val="multilevel"/>
    <w:tmpl w:val="512EC10C"/>
    <w:lvl w:ilvl="0">
      <w:start w:val="1"/>
      <w:numFmt w:val="bullet"/>
      <w:lvlText w:val=""/>
      <w:lvlJc w:val="left"/>
      <w:pPr>
        <w:tabs>
          <w:tab w:val="num" w:pos="321"/>
        </w:tabs>
        <w:ind w:left="321" w:hanging="360"/>
      </w:pPr>
      <w:rPr>
        <w:rFonts w:ascii="Symbol" w:eastAsia="Times New Roman"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1553853"/>
    <w:multiLevelType w:val="multilevel"/>
    <w:tmpl w:val="F15A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1A"/>
    <w:rsid w:val="0000500D"/>
    <w:rsid w:val="00060181"/>
    <w:rsid w:val="00074AA8"/>
    <w:rsid w:val="000C49F2"/>
    <w:rsid w:val="000D66D7"/>
    <w:rsid w:val="00100AD9"/>
    <w:rsid w:val="001019EA"/>
    <w:rsid w:val="001104DF"/>
    <w:rsid w:val="0013184B"/>
    <w:rsid w:val="001A0FD6"/>
    <w:rsid w:val="001A28BE"/>
    <w:rsid w:val="001B1B31"/>
    <w:rsid w:val="001B3197"/>
    <w:rsid w:val="001F641B"/>
    <w:rsid w:val="00211433"/>
    <w:rsid w:val="00234A2A"/>
    <w:rsid w:val="00243EC9"/>
    <w:rsid w:val="00285F6F"/>
    <w:rsid w:val="002A1377"/>
    <w:rsid w:val="0031364E"/>
    <w:rsid w:val="003472CA"/>
    <w:rsid w:val="003A1C49"/>
    <w:rsid w:val="004071FD"/>
    <w:rsid w:val="00414C64"/>
    <w:rsid w:val="00470EA1"/>
    <w:rsid w:val="00487BAB"/>
    <w:rsid w:val="004B08EA"/>
    <w:rsid w:val="004F087C"/>
    <w:rsid w:val="004F1034"/>
    <w:rsid w:val="00542A9E"/>
    <w:rsid w:val="00560124"/>
    <w:rsid w:val="005A35CB"/>
    <w:rsid w:val="005A3F6D"/>
    <w:rsid w:val="005D41B1"/>
    <w:rsid w:val="0062347B"/>
    <w:rsid w:val="00624F6D"/>
    <w:rsid w:val="006258C5"/>
    <w:rsid w:val="00631A49"/>
    <w:rsid w:val="00631AA1"/>
    <w:rsid w:val="0063585B"/>
    <w:rsid w:val="0064295C"/>
    <w:rsid w:val="00644CB5"/>
    <w:rsid w:val="00661DF5"/>
    <w:rsid w:val="00677E32"/>
    <w:rsid w:val="006A764F"/>
    <w:rsid w:val="00752407"/>
    <w:rsid w:val="00797DEA"/>
    <w:rsid w:val="007C748B"/>
    <w:rsid w:val="007D72DA"/>
    <w:rsid w:val="007F743B"/>
    <w:rsid w:val="00806486"/>
    <w:rsid w:val="0080763A"/>
    <w:rsid w:val="008118C1"/>
    <w:rsid w:val="0086297A"/>
    <w:rsid w:val="00881B15"/>
    <w:rsid w:val="008909C2"/>
    <w:rsid w:val="00895481"/>
    <w:rsid w:val="008B31EF"/>
    <w:rsid w:val="008E02F3"/>
    <w:rsid w:val="009255F5"/>
    <w:rsid w:val="00926CEE"/>
    <w:rsid w:val="0096300D"/>
    <w:rsid w:val="009E61AC"/>
    <w:rsid w:val="00A225BA"/>
    <w:rsid w:val="00A425F9"/>
    <w:rsid w:val="00AA0489"/>
    <w:rsid w:val="00AA1408"/>
    <w:rsid w:val="00AB047B"/>
    <w:rsid w:val="00AB0F1A"/>
    <w:rsid w:val="00AC4FE6"/>
    <w:rsid w:val="00AE0A01"/>
    <w:rsid w:val="00AF2136"/>
    <w:rsid w:val="00B011C9"/>
    <w:rsid w:val="00B732F8"/>
    <w:rsid w:val="00B806C6"/>
    <w:rsid w:val="00B84EB2"/>
    <w:rsid w:val="00B87451"/>
    <w:rsid w:val="00BD65DF"/>
    <w:rsid w:val="00BF709D"/>
    <w:rsid w:val="00C2756D"/>
    <w:rsid w:val="00C53F55"/>
    <w:rsid w:val="00C84429"/>
    <w:rsid w:val="00D04F40"/>
    <w:rsid w:val="00D05666"/>
    <w:rsid w:val="00D43ABB"/>
    <w:rsid w:val="00D534D9"/>
    <w:rsid w:val="00D73189"/>
    <w:rsid w:val="00D91DB6"/>
    <w:rsid w:val="00E072E1"/>
    <w:rsid w:val="00E67350"/>
    <w:rsid w:val="00EA6A41"/>
    <w:rsid w:val="00F12B9F"/>
    <w:rsid w:val="00F33ABC"/>
    <w:rsid w:val="00F50D20"/>
    <w:rsid w:val="00F639BF"/>
    <w:rsid w:val="00F724E8"/>
    <w:rsid w:val="00FA4ACD"/>
    <w:rsid w:val="00FE2C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9A1B8"/>
  <w14:defaultImageDpi w14:val="0"/>
  <w15:docId w15:val="{D425EF18-CD93-4D86-9A56-7CC792FF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4C6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F743B"/>
    <w:rPr>
      <w:b/>
      <w:bCs/>
    </w:rPr>
  </w:style>
  <w:style w:type="character" w:styleId="Collegamentoipertestuale">
    <w:name w:val="Hyperlink"/>
    <w:basedOn w:val="Carpredefinitoparagrafo"/>
    <w:uiPriority w:val="99"/>
    <w:unhideWhenUsed/>
    <w:rsid w:val="007F743B"/>
    <w:rPr>
      <w:color w:val="0000FF"/>
      <w:u w:val="single"/>
    </w:rPr>
  </w:style>
  <w:style w:type="character" w:styleId="Collegamentovisitato">
    <w:name w:val="FollowedHyperlink"/>
    <w:basedOn w:val="Carpredefinitoparagrafo"/>
    <w:uiPriority w:val="99"/>
    <w:rsid w:val="00881B15"/>
    <w:rPr>
      <w:color w:val="800080" w:themeColor="followedHyperlink"/>
      <w:u w:val="single"/>
    </w:rPr>
  </w:style>
  <w:style w:type="paragraph" w:styleId="NormaleWeb">
    <w:name w:val="Normal (Web)"/>
    <w:basedOn w:val="Normale"/>
    <w:uiPriority w:val="99"/>
    <w:unhideWhenUsed/>
    <w:rsid w:val="00881B15"/>
    <w:pPr>
      <w:spacing w:before="100" w:beforeAutospacing="1" w:after="100" w:afterAutospacing="1"/>
    </w:pPr>
    <w:rPr>
      <w:rFonts w:ascii="Times" w:hAnsi="Times"/>
      <w:sz w:val="20"/>
      <w:szCs w:val="20"/>
    </w:rPr>
  </w:style>
  <w:style w:type="character" w:styleId="Enfasicorsivo">
    <w:name w:val="Emphasis"/>
    <w:basedOn w:val="Carpredefinitoparagrafo"/>
    <w:uiPriority w:val="20"/>
    <w:qFormat/>
    <w:rsid w:val="00AC4FE6"/>
    <w:rPr>
      <w:i/>
      <w:iCs/>
    </w:rPr>
  </w:style>
  <w:style w:type="paragraph" w:styleId="Paragrafoelenco">
    <w:name w:val="List Paragraph"/>
    <w:basedOn w:val="Normale"/>
    <w:uiPriority w:val="34"/>
    <w:qFormat/>
    <w:rsid w:val="00806486"/>
    <w:pPr>
      <w:ind w:left="720"/>
      <w:contextualSpacing/>
    </w:pPr>
    <w:rPr>
      <w:rFonts w:ascii="Times" w:hAnsi="Times" w:cs="Times"/>
    </w:rPr>
  </w:style>
  <w:style w:type="paragraph" w:customStyle="1" w:styleId="Predefinito">
    <w:name w:val="Predefinito"/>
    <w:rsid w:val="000C49F2"/>
    <w:pPr>
      <w:autoSpaceDE w:val="0"/>
      <w:autoSpaceDN w:val="0"/>
      <w:adjustRightInd w:val="0"/>
    </w:pPr>
    <w:rPr>
      <w:sz w:val="24"/>
      <w:szCs w:val="24"/>
    </w:rPr>
  </w:style>
  <w:style w:type="paragraph" w:styleId="Testofumetto">
    <w:name w:val="Balloon Text"/>
    <w:basedOn w:val="Normale"/>
    <w:link w:val="TestofumettoCarattere"/>
    <w:uiPriority w:val="99"/>
    <w:semiHidden/>
    <w:unhideWhenUsed/>
    <w:rsid w:val="001B31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3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61664">
      <w:bodyDiv w:val="1"/>
      <w:marLeft w:val="0"/>
      <w:marRight w:val="0"/>
      <w:marTop w:val="0"/>
      <w:marBottom w:val="0"/>
      <w:divBdr>
        <w:top w:val="none" w:sz="0" w:space="0" w:color="auto"/>
        <w:left w:val="none" w:sz="0" w:space="0" w:color="auto"/>
        <w:bottom w:val="none" w:sz="0" w:space="0" w:color="auto"/>
        <w:right w:val="none" w:sz="0" w:space="0" w:color="auto"/>
      </w:divBdr>
    </w:div>
    <w:div w:id="382368502">
      <w:bodyDiv w:val="1"/>
      <w:marLeft w:val="0"/>
      <w:marRight w:val="0"/>
      <w:marTop w:val="0"/>
      <w:marBottom w:val="0"/>
      <w:divBdr>
        <w:top w:val="none" w:sz="0" w:space="0" w:color="auto"/>
        <w:left w:val="none" w:sz="0" w:space="0" w:color="auto"/>
        <w:bottom w:val="none" w:sz="0" w:space="0" w:color="auto"/>
        <w:right w:val="none" w:sz="0" w:space="0" w:color="auto"/>
      </w:divBdr>
    </w:div>
    <w:div w:id="2045208911">
      <w:marLeft w:val="0"/>
      <w:marRight w:val="0"/>
      <w:marTop w:val="0"/>
      <w:marBottom w:val="0"/>
      <w:divBdr>
        <w:top w:val="none" w:sz="0" w:space="0" w:color="auto"/>
        <w:left w:val="none" w:sz="0" w:space="0" w:color="auto"/>
        <w:bottom w:val="none" w:sz="0" w:space="0" w:color="auto"/>
        <w:right w:val="none" w:sz="0" w:space="0" w:color="auto"/>
      </w:divBdr>
    </w:div>
    <w:div w:id="2045208912">
      <w:marLeft w:val="0"/>
      <w:marRight w:val="0"/>
      <w:marTop w:val="0"/>
      <w:marBottom w:val="0"/>
      <w:divBdr>
        <w:top w:val="none" w:sz="0" w:space="0" w:color="auto"/>
        <w:left w:val="none" w:sz="0" w:space="0" w:color="auto"/>
        <w:bottom w:val="none" w:sz="0" w:space="0" w:color="auto"/>
        <w:right w:val="none" w:sz="0" w:space="0" w:color="auto"/>
      </w:divBdr>
    </w:div>
    <w:div w:id="211092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iaonline.it/area-tematica-tolc-scienze/home-tolc-s/" TargetMode="External"/><Relationship Id="rId13" Type="http://schemas.openxmlformats.org/officeDocument/2006/relationships/hyperlink" Target="https://corsi.units.it/sm30/calendario-didattico" TargetMode="External"/><Relationship Id="rId3" Type="http://schemas.openxmlformats.org/officeDocument/2006/relationships/settings" Target="settings.xml"/><Relationship Id="rId7" Type="http://schemas.openxmlformats.org/officeDocument/2006/relationships/hyperlink" Target="https://corsi.units.it/sm30/regolamento-didattico" TargetMode="External"/><Relationship Id="rId12" Type="http://schemas.openxmlformats.org/officeDocument/2006/relationships/hyperlink" Target="http://helpdesk.cisiaonli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rsi.units.it/sm30/matematica" TargetMode="External"/><Relationship Id="rId11" Type="http://schemas.openxmlformats.org/officeDocument/2006/relationships/hyperlink" Target="http://helpdesk.cisiaonline.it/" TargetMode="External"/><Relationship Id="rId5" Type="http://schemas.openxmlformats.org/officeDocument/2006/relationships/hyperlink" Target="http://dmg.units.it/" TargetMode="External"/><Relationship Id="rId15" Type="http://schemas.openxmlformats.org/officeDocument/2006/relationships/fontTable" Target="fontTable.xml"/><Relationship Id="rId10" Type="http://schemas.openxmlformats.org/officeDocument/2006/relationships/hyperlink" Target="http://web.units.it/page/it/dsdi/gen/studenti-disabili-dsa" TargetMode="External"/><Relationship Id="rId4" Type="http://schemas.openxmlformats.org/officeDocument/2006/relationships/webSettings" Target="webSettings.xml"/><Relationship Id="rId9" Type="http://schemas.openxmlformats.org/officeDocument/2006/relationships/hyperlink" Target="https://corsi.units.it/sm30/requisiti-e-modalita" TargetMode="External"/><Relationship Id="rId14" Type="http://schemas.openxmlformats.org/officeDocument/2006/relationships/hyperlink" Target="https://www.altamatemat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3407</Words>
  <Characters>19423</Characters>
  <Application>Microsoft Office Word</Application>
  <DocSecurity>0</DocSecurity>
  <Lines>161</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Manifesto degli Studi</vt:lpstr>
      <vt:lpstr>Manifesto degli Studi</vt:lpstr>
    </vt:vector>
  </TitlesOfParts>
  <Company>Dipartimento Scienze Matematiche</Company>
  <LinksUpToDate>false</LinksUpToDate>
  <CharactersWithSpaces>22785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degli Studi</dc:title>
  <dc:subject/>
  <dc:creator>Marino Zennaro</dc:creator>
  <cp:keywords/>
  <dc:description/>
  <cp:lastModifiedBy>GERIN ROBERTA</cp:lastModifiedBy>
  <cp:revision>8</cp:revision>
  <cp:lastPrinted>2021-08-23T09:51:00Z</cp:lastPrinted>
  <dcterms:created xsi:type="dcterms:W3CDTF">2020-09-29T08:15:00Z</dcterms:created>
  <dcterms:modified xsi:type="dcterms:W3CDTF">2021-08-24T08:52:00Z</dcterms:modified>
</cp:coreProperties>
</file>